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2235" w14:textId="77777777" w:rsidR="001E0322" w:rsidRDefault="000C4DDB">
      <w:pPr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drawing>
          <wp:anchor distT="0" distB="0" distL="114300" distR="117475" simplePos="0" relativeHeight="2" behindDoc="1" locked="0" layoutInCell="1" allowOverlap="1" wp14:anchorId="4DFF3AAC" wp14:editId="537AC2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</w:rPr>
        <w:drawing>
          <wp:anchor distT="0" distB="0" distL="133350" distR="120650" simplePos="0" relativeHeight="3" behindDoc="1" locked="0" layoutInCell="1" allowOverlap="1" wp14:anchorId="277F1026" wp14:editId="509B5BA5">
            <wp:simplePos x="0" y="0"/>
            <wp:positionH relativeFrom="column">
              <wp:posOffset>-903605</wp:posOffset>
            </wp:positionH>
            <wp:positionV relativeFrom="paragraph">
              <wp:posOffset>-899795</wp:posOffset>
            </wp:positionV>
            <wp:extent cx="7559040" cy="1069086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3FF7B" w14:textId="77777777" w:rsidR="001E0322" w:rsidRDefault="000C4DD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1CDC51" w14:textId="77777777" w:rsidR="001E0322" w:rsidRDefault="001E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Ind w:w="-85" w:type="dxa"/>
        <w:tblLook w:val="01E0" w:firstRow="1" w:lastRow="1" w:firstColumn="1" w:lastColumn="1" w:noHBand="0" w:noVBand="0"/>
      </w:tblPr>
      <w:tblGrid>
        <w:gridCol w:w="222"/>
        <w:gridCol w:w="1813"/>
        <w:gridCol w:w="3155"/>
        <w:gridCol w:w="233"/>
        <w:gridCol w:w="1857"/>
        <w:gridCol w:w="1866"/>
        <w:gridCol w:w="437"/>
      </w:tblGrid>
      <w:tr w:rsidR="001E0322" w14:paraId="54D1A520" w14:textId="77777777">
        <w:trPr>
          <w:trHeight w:val="397"/>
        </w:trPr>
        <w:tc>
          <w:tcPr>
            <w:tcW w:w="222" w:type="dxa"/>
            <w:shd w:val="clear" w:color="auto" w:fill="auto"/>
          </w:tcPr>
          <w:p w14:paraId="3B3CD69C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2801E794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Merge w:val="restart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</w:tcPr>
          <w:p w14:paraId="6C1DE87D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bottom"/>
          </w:tcPr>
          <w:p w14:paraId="526CE770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7" w:type="dxa"/>
            <w:shd w:val="clear" w:color="auto" w:fill="auto"/>
          </w:tcPr>
          <w:p w14:paraId="36F7A069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06D9AB1B" w14:textId="77777777">
        <w:trPr>
          <w:trHeight w:val="214"/>
        </w:trPr>
        <w:tc>
          <w:tcPr>
            <w:tcW w:w="222" w:type="dxa"/>
            <w:shd w:val="clear" w:color="auto" w:fill="auto"/>
          </w:tcPr>
          <w:p w14:paraId="09B89352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08F86A56" w14:textId="77777777" w:rsidR="001E0322" w:rsidRDefault="000C4DDB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WNIOSKODAWCA: (imię i nazwisko lub nazwa firmy/przedsiębiorcy)</w:t>
            </w:r>
          </w:p>
        </w:tc>
        <w:tc>
          <w:tcPr>
            <w:tcW w:w="233" w:type="dxa"/>
            <w:vMerge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</w:tcPr>
          <w:p w14:paraId="3D142BE6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49E4FB68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14:paraId="708DB15A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5D50373A" w14:textId="77777777">
        <w:trPr>
          <w:trHeight w:val="397"/>
        </w:trPr>
        <w:tc>
          <w:tcPr>
            <w:tcW w:w="222" w:type="dxa"/>
            <w:shd w:val="clear" w:color="auto" w:fill="auto"/>
          </w:tcPr>
          <w:p w14:paraId="6785E361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val="clear" w:color="auto" w:fill="F3F3F3"/>
            <w:vAlign w:val="center"/>
          </w:tcPr>
          <w:p w14:paraId="1670DF66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Merge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</w:tcPr>
          <w:p w14:paraId="033719C2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73E3E8D0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14:paraId="09675C65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70EDD7E4" w14:textId="77777777">
        <w:trPr>
          <w:trHeight w:val="301"/>
        </w:trPr>
        <w:tc>
          <w:tcPr>
            <w:tcW w:w="222" w:type="dxa"/>
            <w:shd w:val="clear" w:color="auto" w:fill="auto"/>
          </w:tcPr>
          <w:p w14:paraId="6963902C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2B9EDB9A" w14:textId="77777777" w:rsidR="001E0322" w:rsidRDefault="000C4DDB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ZAMIESZKANIA/SIEDZIBY (np. ulica, osiedle, miejscowość, kod pocztowy)</w:t>
            </w:r>
          </w:p>
        </w:tc>
        <w:tc>
          <w:tcPr>
            <w:tcW w:w="233" w:type="dxa"/>
            <w:vMerge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</w:tcPr>
          <w:p w14:paraId="085B60D7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349ECCEE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14:paraId="4B28A279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1A976C2D" w14:textId="77777777">
        <w:trPr>
          <w:trHeight w:val="397"/>
        </w:trPr>
        <w:tc>
          <w:tcPr>
            <w:tcW w:w="222" w:type="dxa"/>
            <w:shd w:val="clear" w:color="auto" w:fill="auto"/>
          </w:tcPr>
          <w:p w14:paraId="6F804128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val="clear" w:color="auto" w:fill="F3F3F3"/>
            <w:vAlign w:val="center"/>
          </w:tcPr>
          <w:p w14:paraId="26509B23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Merge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</w:tcPr>
          <w:p w14:paraId="7D5C4E13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592C303A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14:paraId="0F430EB2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7386FD37" w14:textId="77777777">
        <w:trPr>
          <w:trHeight w:val="309"/>
        </w:trPr>
        <w:tc>
          <w:tcPr>
            <w:tcW w:w="222" w:type="dxa"/>
            <w:shd w:val="clear" w:color="auto" w:fill="auto"/>
          </w:tcPr>
          <w:p w14:paraId="3E1DC5F3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173FDFAF" w14:textId="77777777" w:rsidR="001E0322" w:rsidRDefault="000C4DDB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DO KORESPONDENCJI: (jeśli jest inny niż powyżej)</w:t>
            </w:r>
          </w:p>
        </w:tc>
        <w:tc>
          <w:tcPr>
            <w:tcW w:w="233" w:type="dxa"/>
            <w:vMerge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</w:tcPr>
          <w:p w14:paraId="0874FF57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0B745A04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14:paraId="09AE01C8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16D60B61" w14:textId="77777777">
        <w:trPr>
          <w:trHeight w:val="397"/>
        </w:trPr>
        <w:tc>
          <w:tcPr>
            <w:tcW w:w="222" w:type="dxa"/>
            <w:shd w:val="clear" w:color="auto" w:fill="auto"/>
          </w:tcPr>
          <w:p w14:paraId="1CAD2397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val="clear" w:color="auto" w:fill="F3F3F3"/>
            <w:vAlign w:val="center"/>
          </w:tcPr>
          <w:p w14:paraId="393B0E08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299608E6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</w:tcPr>
          <w:p w14:paraId="7BE017AC" w14:textId="77777777" w:rsidR="001E0322" w:rsidRDefault="000C4DD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pieczęć wpływu</w:t>
            </w:r>
          </w:p>
        </w:tc>
        <w:tc>
          <w:tcPr>
            <w:tcW w:w="437" w:type="dxa"/>
            <w:shd w:val="clear" w:color="auto" w:fill="auto"/>
          </w:tcPr>
          <w:p w14:paraId="5EF9238F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624D23EB" w14:textId="77777777">
        <w:trPr>
          <w:trHeight w:val="287"/>
        </w:trPr>
        <w:tc>
          <w:tcPr>
            <w:tcW w:w="222" w:type="dxa"/>
            <w:shd w:val="clear" w:color="auto" w:fill="auto"/>
          </w:tcPr>
          <w:p w14:paraId="2C7F4754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29E0391C" w14:textId="77777777" w:rsidR="001E0322" w:rsidRDefault="000C4DDB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 (nie jest wymagany)</w:t>
            </w:r>
          </w:p>
        </w:tc>
        <w:tc>
          <w:tcPr>
            <w:tcW w:w="233" w:type="dxa"/>
            <w:vMerge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</w:tcPr>
          <w:p w14:paraId="19FBA79D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6659ED9A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14:paraId="22FD164C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14F975DA" w14:textId="77777777">
        <w:trPr>
          <w:trHeight w:val="397"/>
        </w:trPr>
        <w:tc>
          <w:tcPr>
            <w:tcW w:w="222" w:type="dxa"/>
            <w:shd w:val="clear" w:color="auto" w:fill="auto"/>
          </w:tcPr>
          <w:p w14:paraId="4467E50F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val="clear" w:color="auto" w:fill="F3F3F3"/>
            <w:vAlign w:val="center"/>
          </w:tcPr>
          <w:p w14:paraId="60CB3F7F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Merge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</w:tcPr>
          <w:p w14:paraId="704FDD2D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42E4F2B8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14:paraId="644061EC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5DEA9628" w14:textId="77777777">
        <w:trPr>
          <w:trHeight w:val="307"/>
        </w:trPr>
        <w:tc>
          <w:tcPr>
            <w:tcW w:w="222" w:type="dxa"/>
            <w:shd w:val="clear" w:color="auto" w:fill="auto"/>
          </w:tcPr>
          <w:p w14:paraId="412ADAE0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241BA36F" w14:textId="77777777" w:rsidR="001E0322" w:rsidRDefault="000C4DDB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TELEFON KONTAKTOWY (stacjonarny i/lub komórkowy, nie jest wymagany)</w:t>
            </w:r>
          </w:p>
          <w:p w14:paraId="5359ADEB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3271ECFC" w14:textId="77777777" w:rsidR="001E0322" w:rsidRDefault="001E0322">
            <w:pPr>
              <w:tabs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2"/>
            <w:tcBorders>
              <w:top w:val="dotted" w:sz="8" w:space="0" w:color="000000"/>
            </w:tcBorders>
            <w:shd w:val="clear" w:color="auto" w:fill="auto"/>
          </w:tcPr>
          <w:p w14:paraId="579D4681" w14:textId="77777777" w:rsidR="001E0322" w:rsidRDefault="000C4DD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znak sprawy (nadaje urzędnik)</w:t>
            </w:r>
          </w:p>
        </w:tc>
        <w:tc>
          <w:tcPr>
            <w:tcW w:w="437" w:type="dxa"/>
            <w:shd w:val="clear" w:color="auto" w:fill="auto"/>
          </w:tcPr>
          <w:p w14:paraId="47A69D3A" w14:textId="77777777" w:rsidR="001E0322" w:rsidRDefault="001E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322" w14:paraId="60644EA2" w14:textId="77777777">
        <w:trPr>
          <w:trHeight w:val="441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5F71" w14:textId="77777777" w:rsidR="001E0322" w:rsidRDefault="000C4D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DRUK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1C8A" w14:textId="57FEF603" w:rsidR="001E0322" w:rsidRDefault="00D214FD" w:rsidP="00D214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PROŚBA</w:t>
            </w:r>
          </w:p>
          <w:p w14:paraId="274C8D3C" w14:textId="77777777" w:rsidR="001E0322" w:rsidRDefault="000C4DD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o zwrot nadpłaty / przeksięgowanie nadpłaty /</w:t>
            </w:r>
          </w:p>
          <w:p w14:paraId="3ED30BFE" w14:textId="77777777" w:rsidR="001E0322" w:rsidRDefault="000C4DD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cs="Calibri"/>
                <w:b/>
              </w:rPr>
              <w:t>zaliczenie nadpłaty na poczet przyszłych zobowiązań</w:t>
            </w:r>
            <w:r>
              <w:rPr>
                <w:rFonts w:cs="Calibri"/>
                <w:b/>
                <w:vertAlign w:val="superscript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D6E8" w14:textId="77777777" w:rsidR="001E0322" w:rsidRDefault="000C4D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DO PROCEDURY</w:t>
            </w:r>
          </w:p>
        </w:tc>
      </w:tr>
      <w:tr w:rsidR="001E0322" w14:paraId="059CA598" w14:textId="77777777">
        <w:trPr>
          <w:trHeight w:val="441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7A37" w14:textId="77777777" w:rsidR="001E0322" w:rsidRDefault="000C4D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BPiO.3221/1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4FE4" w14:textId="77777777" w:rsidR="001E0322" w:rsidRDefault="001E0322">
            <w:pPr>
              <w:tabs>
                <w:tab w:val="right" w:pos="96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DBB6" w14:textId="77777777" w:rsidR="001E0322" w:rsidRDefault="000C4D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BPiO.3221</w:t>
            </w:r>
          </w:p>
        </w:tc>
      </w:tr>
    </w:tbl>
    <w:p w14:paraId="65896ED7" w14:textId="42BF7244" w:rsidR="001E0322" w:rsidRDefault="000C4DDB">
      <w:pPr>
        <w:spacing w:before="120" w:after="120" w:line="240" w:lineRule="auto"/>
        <w:rPr>
          <w:sz w:val="24"/>
          <w:szCs w:val="24"/>
        </w:rPr>
      </w:pPr>
      <w:r>
        <w:t xml:space="preserve">Zwracam się z </w:t>
      </w:r>
      <w:r w:rsidR="00D214FD">
        <w:t>prośbą</w:t>
      </w:r>
      <w:r>
        <w:t xml:space="preserve"> o</w:t>
      </w:r>
      <w:r w:rsidR="00694603">
        <w:rPr>
          <w:rStyle w:val="Odwoanieprzypisudolnego"/>
        </w:rPr>
        <w:footnoteReference w:id="1"/>
      </w:r>
      <w:r>
        <w:rPr>
          <w:sz w:val="24"/>
          <w:szCs w:val="24"/>
        </w:rPr>
        <w:t xml:space="preserve">: </w:t>
      </w:r>
    </w:p>
    <w:p w14:paraId="646E17E7" w14:textId="64BBEFB9" w:rsidR="001E0322" w:rsidRDefault="000C4DDB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3179A9C" wp14:editId="0227D5DB">
                <wp:simplePos x="0" y="0"/>
                <wp:positionH relativeFrom="column">
                  <wp:posOffset>770255</wp:posOffset>
                </wp:positionH>
                <wp:positionV relativeFrom="paragraph">
                  <wp:posOffset>70485</wp:posOffset>
                </wp:positionV>
                <wp:extent cx="77470" cy="84455"/>
                <wp:effectExtent l="0" t="0" r="0" b="0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4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27B6A7" id="Kształt1" o:spid="_x0000_s1026" style="position:absolute;margin-left:60.65pt;margin-top:5.55pt;width:6.1pt;height:6.6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" filled="f" strokecolor="#3465a4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</w:t>
      </w:r>
      <w:r>
        <w:t xml:space="preserve">wrot nadpłaty </w:t>
      </w:r>
      <w:r w:rsidR="00907EA6">
        <w:t>na rachunek bankowy</w:t>
      </w:r>
    </w:p>
    <w:p w14:paraId="3CB95197" w14:textId="2845344A" w:rsidR="00907EA6" w:rsidRDefault="00907EA6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06256" wp14:editId="7C03C484">
                <wp:simplePos x="0" y="0"/>
                <wp:positionH relativeFrom="column">
                  <wp:posOffset>771525</wp:posOffset>
                </wp:positionH>
                <wp:positionV relativeFrom="paragraph">
                  <wp:posOffset>46990</wp:posOffset>
                </wp:positionV>
                <wp:extent cx="77470" cy="84455"/>
                <wp:effectExtent l="0" t="0" r="0" b="0"/>
                <wp:wrapNone/>
                <wp:docPr id="7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4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F18E9D" id="Kształt1" o:spid="_x0000_s1026" style="position:absolute;margin-left:60.75pt;margin-top:3.7pt;width:6.1pt;height: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" filled="f" strokecolor="#3465a4"/>
            </w:pict>
          </mc:Fallback>
        </mc:AlternateContent>
      </w:r>
      <w:r>
        <w:tab/>
        <w:t xml:space="preserve">          </w:t>
      </w:r>
      <w:r>
        <w:tab/>
        <w:t>zwrot nadpłaty w kasie Urzędu Gminy</w:t>
      </w:r>
      <w:r>
        <w:tab/>
      </w:r>
    </w:p>
    <w:p w14:paraId="35EBFF36" w14:textId="5207A130" w:rsidR="00907EA6" w:rsidRDefault="00907EA6" w:rsidP="00907EA6">
      <w:pPr>
        <w:spacing w:after="12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B94C7" wp14:editId="2C2E834E">
                <wp:simplePos x="0" y="0"/>
                <wp:positionH relativeFrom="column">
                  <wp:posOffset>771525</wp:posOffset>
                </wp:positionH>
                <wp:positionV relativeFrom="paragraph">
                  <wp:posOffset>38100</wp:posOffset>
                </wp:positionV>
                <wp:extent cx="77470" cy="84455"/>
                <wp:effectExtent l="0" t="0" r="0" b="0"/>
                <wp:wrapNone/>
                <wp:docPr id="4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4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10EBB" id="Obraz1" o:spid="_x0000_s1026" style="position:absolute;margin-left:60.75pt;margin-top:3pt;width:6.1pt;height: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" filled="f" strokecolor="#3465a4"/>
            </w:pict>
          </mc:Fallback>
        </mc:AlternateContent>
      </w:r>
      <w:r>
        <w:tab/>
        <w:t xml:space="preserve">              przeksięgowanie nadpłaty </w:t>
      </w:r>
    </w:p>
    <w:p w14:paraId="543A8E98" w14:textId="63C41543" w:rsidR="001E0322" w:rsidRDefault="00907EA6" w:rsidP="00907EA6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1BC94" wp14:editId="351072F2">
                <wp:simplePos x="0" y="0"/>
                <wp:positionH relativeFrom="column">
                  <wp:posOffset>770255</wp:posOffset>
                </wp:positionH>
                <wp:positionV relativeFrom="paragraph">
                  <wp:posOffset>41910</wp:posOffset>
                </wp:positionV>
                <wp:extent cx="77470" cy="84455"/>
                <wp:effectExtent l="0" t="0" r="0" b="0"/>
                <wp:wrapNone/>
                <wp:docPr id="5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4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121E01" id="Obraz2" o:spid="_x0000_s1026" style="position:absolute;margin-left:60.65pt;margin-top:3.3pt;width:6.1pt;height: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" filled="f" strokecolor="#3465a4"/>
            </w:pict>
          </mc:Fallback>
        </mc:AlternateContent>
      </w:r>
      <w:r>
        <w:tab/>
      </w:r>
      <w:r>
        <w:tab/>
        <w:t xml:space="preserve">zaliczenie nadpłaty na poczet przyszłych zobowiązań. </w:t>
      </w:r>
      <w:r w:rsidR="000C4DDB">
        <w:tab/>
      </w:r>
      <w:r w:rsidR="000C4DDB">
        <w:tab/>
        <w:t xml:space="preserve"> </w:t>
      </w:r>
    </w:p>
    <w:p w14:paraId="657D2EAA" w14:textId="02782CF4" w:rsidR="001E0322" w:rsidRDefault="000C4DDB">
      <w:pPr>
        <w:spacing w:before="160"/>
        <w:jc w:val="both"/>
      </w:pPr>
      <w:r>
        <w:t>Nadpłatę z tytułu podatku od nieruchomości, rolnego, leśnego, od środków transportowych</w:t>
      </w:r>
      <w:r w:rsidR="002C2DAE">
        <w:t>, opłaty za gospodarowanie odpadami komunalnymi</w:t>
      </w:r>
      <w:r w:rsidR="00D214FD">
        <w:rPr>
          <w:rStyle w:val="Odwoanieprzypisudolnego"/>
        </w:rPr>
        <w:footnoteReference w:id="2"/>
      </w:r>
      <w:r w:rsidR="00D214FD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powstałą na koncie podatnika w wysokości ……….........…… zł proszę:</w:t>
      </w:r>
    </w:p>
    <w:p w14:paraId="0E741A9C" w14:textId="77777777" w:rsidR="001E0322" w:rsidRDefault="000C4DDB">
      <w:pPr>
        <w:spacing w:after="120" w:line="240" w:lineRule="auto"/>
        <w:rPr>
          <w:sz w:val="24"/>
          <w:szCs w:val="24"/>
        </w:rPr>
      </w:pPr>
      <w:r>
        <w:t>1. przelać na następujący rachunek bankowy:</w:t>
      </w:r>
    </w:p>
    <w:p w14:paraId="172D86E6" w14:textId="77777777" w:rsidR="001E0322" w:rsidRDefault="000C4DD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..............................……...........................…………….....................……………….......……………………….…</w:t>
      </w:r>
    </w:p>
    <w:p w14:paraId="489CF02F" w14:textId="77777777" w:rsidR="001E0322" w:rsidRDefault="000C4DDB">
      <w:pPr>
        <w:spacing w:before="240"/>
        <w:rPr>
          <w:sz w:val="24"/>
          <w:szCs w:val="24"/>
        </w:rPr>
      </w:pPr>
      <w:r>
        <w:t>2. przeksięgować na konto podatkowe:</w:t>
      </w:r>
    </w:p>
    <w:p w14:paraId="47B7119E" w14:textId="77777777" w:rsidR="001E0322" w:rsidRDefault="000C4DDB">
      <w:r>
        <w:rPr>
          <w:sz w:val="24"/>
          <w:szCs w:val="24"/>
        </w:rPr>
        <w:t>...........................................................................................................................................…….</w:t>
      </w:r>
    </w:p>
    <w:p w14:paraId="552BAC5E" w14:textId="77777777" w:rsidR="001E0322" w:rsidRDefault="000C4DDB">
      <w:pPr>
        <w:rPr>
          <w:sz w:val="24"/>
          <w:szCs w:val="24"/>
        </w:rPr>
      </w:pPr>
      <w:r>
        <w:rPr>
          <w:sz w:val="24"/>
          <w:szCs w:val="24"/>
        </w:rPr>
        <w:t>..................……………………………………………………………………………………………………………………………...</w:t>
      </w:r>
    </w:p>
    <w:p w14:paraId="68D7AB3F" w14:textId="77777777" w:rsidR="001E0322" w:rsidRDefault="000C4DDB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(imię i nazwisko, adres) </w:t>
      </w:r>
    </w:p>
    <w:p w14:paraId="34D18381" w14:textId="77777777" w:rsidR="001E0322" w:rsidRDefault="000C4DDB">
      <w:pPr>
        <w:spacing w:before="240"/>
      </w:pPr>
      <w:r>
        <w:t>3. pozostawić na moim koncie podatkowym na poczet przyszłych zobowiązań podatkowych.</w:t>
      </w:r>
    </w:p>
    <w:p w14:paraId="64AEA9C1" w14:textId="77777777" w:rsidR="001E0322" w:rsidRDefault="001E0322">
      <w:pPr>
        <w:spacing w:before="240"/>
        <w:rPr>
          <w:sz w:val="6"/>
          <w:szCs w:val="6"/>
        </w:rPr>
      </w:pPr>
    </w:p>
    <w:p w14:paraId="43B761FC" w14:textId="77777777" w:rsidR="001E0322" w:rsidRDefault="000C4DDB" w:rsidP="001201E5">
      <w:pPr>
        <w:spacing w:after="0" w:line="240" w:lineRule="auto"/>
        <w:ind w:left="6372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………………………………………...</w:t>
      </w:r>
    </w:p>
    <w:p w14:paraId="33DD3256" w14:textId="3D44D655" w:rsidR="001E0322" w:rsidRPr="000403EE" w:rsidRDefault="000C4DDB" w:rsidP="000403EE">
      <w:pPr>
        <w:spacing w:after="0" w:line="240" w:lineRule="auto"/>
        <w:jc w:val="right"/>
        <w:rPr>
          <w:rFonts w:ascii="Calibri" w:hAnsi="Calibri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(data i czytelny podpis wnioskodawcy</w:t>
      </w:r>
    </w:p>
    <w:p w14:paraId="47E0CF2E" w14:textId="77777777" w:rsidR="001E0322" w:rsidRDefault="000C4DDB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ADNOTACJE URZĘDOWE:</w:t>
      </w:r>
    </w:p>
    <w:p w14:paraId="1678EB8F" w14:textId="77777777" w:rsidR="001E0322" w:rsidRDefault="000C4DDB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Nadpłatę:</w:t>
      </w:r>
    </w:p>
    <w:p w14:paraId="37F18A3E" w14:textId="493EA0D4" w:rsidR="001E0322" w:rsidRDefault="000C4DDB">
      <w:pPr>
        <w:spacing w:line="48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zwrócono/ przeksięgowano/ zaliczono na poczet przyszłych zobowiązań z tytułu podatku od nieruchomości, rolnego, leśnego, od środków transportowych</w:t>
      </w:r>
      <w:r w:rsidR="002C2DAE">
        <w:rPr>
          <w:sz w:val="24"/>
          <w:szCs w:val="24"/>
        </w:rPr>
        <w:t>, opłaty za gospodarowanie odpadami komunalnymi</w:t>
      </w:r>
      <w:r w:rsidR="000403EE"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dnia …………………………………….</w:t>
      </w:r>
    </w:p>
    <w:p w14:paraId="48513654" w14:textId="77777777" w:rsidR="001E0322" w:rsidRDefault="001E0322">
      <w:pPr>
        <w:rPr>
          <w:rFonts w:ascii="Calibri" w:hAnsi="Calibri"/>
          <w:sz w:val="24"/>
          <w:szCs w:val="24"/>
        </w:rPr>
      </w:pPr>
    </w:p>
    <w:p w14:paraId="6E9E0B21" w14:textId="77777777" w:rsidR="001E0322" w:rsidRDefault="000C4DD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 </w:t>
      </w:r>
    </w:p>
    <w:p w14:paraId="401DF04B" w14:textId="77777777" w:rsidR="001E0322" w:rsidRDefault="000C4DDB">
      <w:pPr>
        <w:spacing w:after="0" w:line="240" w:lineRule="auto"/>
        <w:ind w:left="5664" w:firstLine="708"/>
        <w:jc w:val="center"/>
        <w:rPr>
          <w:rFonts w:ascii="Calibri" w:hAnsi="Calibri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(data i podpis pracownika) </w:t>
      </w:r>
    </w:p>
    <w:p w14:paraId="57983819" w14:textId="60A8860D" w:rsidR="001E0322" w:rsidRDefault="001E0322">
      <w:pPr>
        <w:rPr>
          <w:rFonts w:ascii="Calibri" w:hAnsi="Calibri"/>
          <w:i/>
          <w:sz w:val="16"/>
          <w:szCs w:val="16"/>
        </w:rPr>
      </w:pPr>
    </w:p>
    <w:p w14:paraId="05AD0288" w14:textId="77777777" w:rsidR="001E0322" w:rsidRDefault="001E0322"/>
    <w:p w14:paraId="5946E103" w14:textId="77777777" w:rsidR="001E0322" w:rsidRDefault="000C4DDB">
      <w:pPr>
        <w:jc w:val="center"/>
        <w:rPr>
          <w:rFonts w:ascii="Calibri" w:hAnsi="Calibri" w:cs="Open Sans Light"/>
          <w:b/>
          <w:bCs/>
          <w:sz w:val="16"/>
          <w:szCs w:val="16"/>
          <w:u w:val="single"/>
        </w:rPr>
      </w:pPr>
      <w:r>
        <w:rPr>
          <w:rFonts w:cs="Open Sans Light"/>
          <w:b/>
          <w:bCs/>
          <w:sz w:val="16"/>
          <w:szCs w:val="16"/>
          <w:u w:val="single"/>
        </w:rPr>
        <w:t>Klauzula informacyjna RODO</w:t>
      </w:r>
    </w:p>
    <w:p w14:paraId="0F33267B" w14:textId="77777777" w:rsidR="001E0322" w:rsidRDefault="000C4DDB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857EFDC" w14:textId="77777777" w:rsidR="001E0322" w:rsidRDefault="000C4DD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Administratorem Pani/Pana danych osobowych jest Wójt Gminy Włoszakowice, ul. Karola Kurpińskiego 29, 64-140 Włoszakowice;</w:t>
      </w:r>
    </w:p>
    <w:p w14:paraId="2099A716" w14:textId="77777777" w:rsidR="001E0322" w:rsidRDefault="000C4DD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</w:pPr>
      <w:r>
        <w:rPr>
          <w:rFonts w:eastAsia="Roboto Light" w:cstheme="minorHAnsi"/>
          <w:sz w:val="16"/>
          <w:szCs w:val="16"/>
        </w:rPr>
        <w:t xml:space="preserve">Kontakt z inspektorem ochrony danych osobowych w Gminie Włoszakowice możliwy jest za pośrednictwem adresu e-mail: </w:t>
      </w:r>
      <w:hyperlink r:id="rId9">
        <w:r>
          <w:rPr>
            <w:rStyle w:val="3f3fczeinternetowe"/>
            <w:rFonts w:eastAsia="Roboto Light" w:cstheme="minorHAnsi"/>
            <w:color w:val="auto"/>
            <w:sz w:val="16"/>
            <w:szCs w:val="16"/>
          </w:rPr>
          <w:t>iod@wloszakowice.pl</w:t>
        </w:r>
      </w:hyperlink>
      <w:r>
        <w:rPr>
          <w:rFonts w:eastAsia="Roboto Light" w:cstheme="minorHAnsi"/>
          <w:sz w:val="16"/>
          <w:szCs w:val="16"/>
        </w:rPr>
        <w:t>;</w:t>
      </w:r>
    </w:p>
    <w:p w14:paraId="41ABBA81" w14:textId="77777777" w:rsidR="001E0322" w:rsidRDefault="000C4DD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 xml:space="preserve">Administrator danych osobowych przetwarza Pani/Pana dane osobowe na podstawie obowiązujących przepisów prawa tj. ustawy                   z dnia 29 sierpnia 1997r. - Ordynacja podatkowa. </w:t>
      </w:r>
    </w:p>
    <w:p w14:paraId="741EB396" w14:textId="77777777" w:rsidR="001E0322" w:rsidRDefault="000C4DD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 xml:space="preserve">Pani/Pana dane osobowe przetwarzane będą na podstawie art. 6 ust. 1 lit. c RODO w związku z realizacją obowiązku prawnego ciążącego na administratorze w celu  wskazanym we wniosku dotyczącym zwrotu nadpłaty. </w:t>
      </w:r>
    </w:p>
    <w:p w14:paraId="58DC81B1" w14:textId="77777777" w:rsidR="001E0322" w:rsidRDefault="000C4DD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W związku z przetwarzaniem danych w celu/celach, o których mowa w pkt 4, odbiorcami Pani/Pana danych osobowych mogą być:</w:t>
      </w:r>
    </w:p>
    <w:p w14:paraId="1E685B6A" w14:textId="77777777" w:rsidR="001E0322" w:rsidRDefault="000C4DDB">
      <w:pPr>
        <w:pStyle w:val="Akapitzlist"/>
        <w:numPr>
          <w:ilvl w:val="0"/>
          <w:numId w:val="2"/>
        </w:numPr>
        <w:suppressAutoHyphens/>
        <w:spacing w:after="0" w:line="240" w:lineRule="auto"/>
        <w:ind w:left="641" w:hanging="284"/>
        <w:jc w:val="both"/>
        <w:rPr>
          <w:rFonts w:eastAsia="Roboto Light"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organy władzy publicznej oraz podmioty wykonujące zadania publiczne lub działające na zlecenie organów władzy publicznej,                w zakresie i w celach, które wynikają z przepisów powszechnie obowiązującego prawa;</w:t>
      </w:r>
    </w:p>
    <w:p w14:paraId="2487AB81" w14:textId="77777777" w:rsidR="001E0322" w:rsidRDefault="000C4DDB">
      <w:pPr>
        <w:pStyle w:val="Akapitzlist"/>
        <w:numPr>
          <w:ilvl w:val="0"/>
          <w:numId w:val="2"/>
        </w:numPr>
        <w:suppressAutoHyphens/>
        <w:spacing w:after="0" w:line="240" w:lineRule="auto"/>
        <w:ind w:left="641" w:hanging="284"/>
        <w:jc w:val="both"/>
        <w:rPr>
          <w:rFonts w:eastAsia="Roboto Light"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inne podmioty, które na podstawie przepisów prawa bądź stosownych umów podpisanych z Gminą przetwarzają dane osobowe dla których Administratorem jest Wójt Gminy Włoszakowice.</w:t>
      </w:r>
    </w:p>
    <w:p w14:paraId="03CB3DF9" w14:textId="77777777" w:rsidR="001E0322" w:rsidRDefault="000C4DD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Pani/Pana dane osobowe będą przetwarzane przez okres niezbędny do realizacji celu przetwarzania, lecz nie krócej niż okres wynikający z ustawy z dnia 14 lipca 1983 r. o narodowym zasobie archiwalnym i archiwach.</w:t>
      </w:r>
    </w:p>
    <w:p w14:paraId="27151F39" w14:textId="77777777" w:rsidR="001E0322" w:rsidRDefault="000C4DD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 xml:space="preserve">Podanie przez Panią/Pana danych osobowych jest wymogiem ustawowym. </w:t>
      </w:r>
    </w:p>
    <w:p w14:paraId="705B9629" w14:textId="77777777" w:rsidR="001E0322" w:rsidRDefault="000C4DD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 xml:space="preserve">W odniesieniu do danych osobowych Pani/Pana decyzje nie będą podejmowane W sposób zautomatyzowany, stosownie do art. 22 RODO. </w:t>
      </w:r>
    </w:p>
    <w:p w14:paraId="049C958A" w14:textId="77777777" w:rsidR="001E0322" w:rsidRDefault="000C4DD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Pani/Pan posiada:</w:t>
      </w:r>
    </w:p>
    <w:p w14:paraId="06217F51" w14:textId="77777777" w:rsidR="001E0322" w:rsidRDefault="000C4DDB">
      <w:pPr>
        <w:pStyle w:val="Akapitzlist"/>
        <w:numPr>
          <w:ilvl w:val="0"/>
          <w:numId w:val="3"/>
        </w:numPr>
        <w:spacing w:after="0" w:line="240" w:lineRule="auto"/>
        <w:ind w:left="641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na podstawie art. 15 RODO prawo dostępu do danych osobowych Pani/Pana dotyczących,</w:t>
      </w:r>
    </w:p>
    <w:p w14:paraId="4E1DF209" w14:textId="77777777" w:rsidR="001E0322" w:rsidRDefault="000C4DDB">
      <w:pPr>
        <w:pStyle w:val="Akapitzlist"/>
        <w:numPr>
          <w:ilvl w:val="0"/>
          <w:numId w:val="3"/>
        </w:numPr>
        <w:spacing w:after="0" w:line="240" w:lineRule="auto"/>
        <w:ind w:left="641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 xml:space="preserve">na podstawie art. 16 RODO prawo do sprostowania swoich danych osobowych, </w:t>
      </w:r>
    </w:p>
    <w:p w14:paraId="6DDB122B" w14:textId="77777777" w:rsidR="001E0322" w:rsidRDefault="000C4DDB">
      <w:pPr>
        <w:pStyle w:val="Akapitzlist"/>
        <w:numPr>
          <w:ilvl w:val="0"/>
          <w:numId w:val="3"/>
        </w:numPr>
        <w:spacing w:after="0" w:line="240" w:lineRule="auto"/>
        <w:ind w:left="641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na podstawie art. 18 RODO prawo żądania od administratora ograniczenia przetwarzania danych osobowych z zastrzeżeniem przypadków, o których mowa w art. 18 ust. 2 RODO,</w:t>
      </w:r>
    </w:p>
    <w:p w14:paraId="0854DFBB" w14:textId="77777777" w:rsidR="001E0322" w:rsidRDefault="000C4DDB">
      <w:pPr>
        <w:pStyle w:val="Akapitzlist"/>
        <w:numPr>
          <w:ilvl w:val="0"/>
          <w:numId w:val="3"/>
        </w:numPr>
        <w:spacing w:after="0" w:line="240" w:lineRule="auto"/>
        <w:ind w:left="641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prawo wniesienia skargi do Prezesa Urzędu Ochrony Danych Osobowych, gdy uzna Pan/Pani, że przetwarzanie danych osobowych Pani/Pana dotyczących narusza przepisy RODO.</w:t>
      </w:r>
    </w:p>
    <w:p w14:paraId="3B17AFD2" w14:textId="77777777" w:rsidR="001E0322" w:rsidRDefault="000C4DD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Nie przysługuje Pani/Panu:</w:t>
      </w:r>
    </w:p>
    <w:p w14:paraId="16C0EF8C" w14:textId="77777777" w:rsidR="001E0322" w:rsidRDefault="000C4DDB">
      <w:pPr>
        <w:pStyle w:val="Akapitzlist"/>
        <w:numPr>
          <w:ilvl w:val="0"/>
          <w:numId w:val="4"/>
        </w:numPr>
        <w:spacing w:after="0" w:line="240" w:lineRule="auto"/>
        <w:ind w:left="641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w związku z art. 17 ust. 3 lit. b, d lub e RODO prawo do usunięcia danych osobowych,</w:t>
      </w:r>
    </w:p>
    <w:p w14:paraId="02B282B0" w14:textId="77777777" w:rsidR="001E0322" w:rsidRDefault="000C4DDB">
      <w:pPr>
        <w:pStyle w:val="Akapitzlist"/>
        <w:numPr>
          <w:ilvl w:val="0"/>
          <w:numId w:val="4"/>
        </w:numPr>
        <w:spacing w:after="0" w:line="240" w:lineRule="auto"/>
        <w:ind w:left="641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prawo do przenoszenia danych osobowych, o których mowa w art. 20 RODO,</w:t>
      </w:r>
    </w:p>
    <w:p w14:paraId="154C4F97" w14:textId="77777777" w:rsidR="001E0322" w:rsidRDefault="000C4DDB">
      <w:pPr>
        <w:pStyle w:val="Akapitzlist"/>
        <w:numPr>
          <w:ilvl w:val="0"/>
          <w:numId w:val="4"/>
        </w:numPr>
        <w:spacing w:after="0" w:line="240" w:lineRule="auto"/>
        <w:ind w:left="641" w:hanging="284"/>
        <w:jc w:val="both"/>
        <w:rPr>
          <w:rFonts w:cstheme="minorHAns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 w14:paraId="2B96096F" w14:textId="77777777" w:rsidR="001E0322" w:rsidRDefault="000C4DDB">
      <w:pPr>
        <w:pStyle w:val="Akapitzlist"/>
        <w:numPr>
          <w:ilvl w:val="0"/>
          <w:numId w:val="1"/>
        </w:numPr>
        <w:ind w:left="357" w:hanging="357"/>
        <w:rPr>
          <w:rFonts w:ascii="Calibri" w:hAnsi="Calibri"/>
          <w:sz w:val="16"/>
          <w:szCs w:val="16"/>
        </w:rPr>
      </w:pPr>
      <w:r>
        <w:rPr>
          <w:rFonts w:eastAsia="Roboto Light" w:cstheme="minorHAnsi"/>
          <w:sz w:val="16"/>
          <w:szCs w:val="16"/>
        </w:rPr>
        <w:t>Pani/Pana dane osobowe nie będą przekazywane odbiorcy w państwie trzecim lub organizacji międzynarodowej.</w:t>
      </w:r>
    </w:p>
    <w:p w14:paraId="35F4ACEF" w14:textId="77777777" w:rsidR="001E0322" w:rsidRDefault="001E0322">
      <w:pPr>
        <w:rPr>
          <w:rFonts w:ascii="Calibri" w:hAnsi="Calibri" w:cs="Open Sans Light"/>
          <w:sz w:val="16"/>
          <w:szCs w:val="16"/>
        </w:rPr>
      </w:pPr>
    </w:p>
    <w:p w14:paraId="069B1CDA" w14:textId="5D535B86" w:rsidR="001E0322" w:rsidRDefault="000C4DDB">
      <w:pPr>
        <w:rPr>
          <w:rFonts w:ascii="Calibri" w:hAnsi="Calibri"/>
        </w:rPr>
      </w:pPr>
      <w:r>
        <w:t>Aktualizacja: /data  /</w:t>
      </w:r>
      <w:r w:rsidR="001008BB">
        <w:t>14.01.2022r.</w:t>
      </w:r>
    </w:p>
    <w:p w14:paraId="07AE8A60" w14:textId="77777777" w:rsidR="001E0322" w:rsidRDefault="001E0322">
      <w:pPr>
        <w:jc w:val="right"/>
      </w:pPr>
    </w:p>
    <w:sectPr w:rsidR="001E03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9D9E" w14:textId="77777777" w:rsidR="000F3900" w:rsidRDefault="000F3900">
      <w:pPr>
        <w:spacing w:after="0" w:line="240" w:lineRule="auto"/>
      </w:pPr>
      <w:r>
        <w:separator/>
      </w:r>
    </w:p>
  </w:endnote>
  <w:endnote w:type="continuationSeparator" w:id="0">
    <w:p w14:paraId="7EBEFE54" w14:textId="77777777" w:rsidR="000F3900" w:rsidRDefault="000F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Liberation Sans">
    <w:altName w:val="Arial CE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6573" w14:textId="77777777" w:rsidR="001E0322" w:rsidRDefault="001E032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8903" w14:textId="77777777" w:rsidR="000F3900" w:rsidRDefault="000F3900">
      <w:pPr>
        <w:spacing w:after="0" w:line="240" w:lineRule="auto"/>
      </w:pPr>
      <w:r>
        <w:separator/>
      </w:r>
    </w:p>
  </w:footnote>
  <w:footnote w:type="continuationSeparator" w:id="0">
    <w:p w14:paraId="5F82C52E" w14:textId="77777777" w:rsidR="000F3900" w:rsidRDefault="000F3900">
      <w:pPr>
        <w:spacing w:after="0" w:line="240" w:lineRule="auto"/>
      </w:pPr>
      <w:r>
        <w:continuationSeparator/>
      </w:r>
    </w:p>
  </w:footnote>
  <w:footnote w:id="1">
    <w:p w14:paraId="663850B9" w14:textId="5D1791C2" w:rsidR="00694603" w:rsidRDefault="00694603">
      <w:pPr>
        <w:pStyle w:val="Tekstprzypisudolnego"/>
      </w:pPr>
      <w:r>
        <w:rPr>
          <w:rStyle w:val="Odwoanieprzypisudolnego"/>
        </w:rPr>
        <w:footnoteRef/>
      </w:r>
      <w:r>
        <w:t xml:space="preserve"> Właściwe uzupełnić</w:t>
      </w:r>
    </w:p>
  </w:footnote>
  <w:footnote w:id="2">
    <w:p w14:paraId="576150F9" w14:textId="381C8BD3" w:rsidR="00D214FD" w:rsidRDefault="00D214F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02ACC993" w14:textId="6325699E" w:rsidR="000403EE" w:rsidRDefault="000403E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BE5E" w14:textId="77777777" w:rsidR="001E0322" w:rsidRDefault="001E0322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0C1"/>
    <w:multiLevelType w:val="multilevel"/>
    <w:tmpl w:val="F2A8C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C4827"/>
    <w:multiLevelType w:val="multilevel"/>
    <w:tmpl w:val="ACF4A73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4C8F452B"/>
    <w:multiLevelType w:val="multilevel"/>
    <w:tmpl w:val="6EC28C0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47271"/>
    <w:multiLevelType w:val="multilevel"/>
    <w:tmpl w:val="6B46E6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C757952"/>
    <w:multiLevelType w:val="multilevel"/>
    <w:tmpl w:val="0610F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22"/>
    <w:rsid w:val="000403EE"/>
    <w:rsid w:val="000C4DDB"/>
    <w:rsid w:val="000F3900"/>
    <w:rsid w:val="001008BB"/>
    <w:rsid w:val="001201E5"/>
    <w:rsid w:val="001B3BDD"/>
    <w:rsid w:val="001E0322"/>
    <w:rsid w:val="002C2DAE"/>
    <w:rsid w:val="00694603"/>
    <w:rsid w:val="00907EA6"/>
    <w:rsid w:val="00980B60"/>
    <w:rsid w:val="009D60D3"/>
    <w:rsid w:val="00D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E5CA"/>
  <w15:docId w15:val="{2074A62C-2E04-4B5F-B7FD-88753AAC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EA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55E"/>
  </w:style>
  <w:style w:type="character" w:customStyle="1" w:styleId="StopkaZnak">
    <w:name w:val="Stopka Znak"/>
    <w:basedOn w:val="Domylnaczcionkaakapitu"/>
    <w:link w:val="Stopka1"/>
    <w:uiPriority w:val="99"/>
    <w:qFormat/>
    <w:rsid w:val="00E7255E"/>
  </w:style>
  <w:style w:type="character" w:customStyle="1" w:styleId="czeinternetowe">
    <w:name w:val="Łącze internetowe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character" w:customStyle="1" w:styleId="ListLabel1">
    <w:name w:val="ListLabel 1"/>
    <w:qFormat/>
    <w:rsid w:val="006A3EA3"/>
    <w:rPr>
      <w:rFonts w:cs="Open Sans"/>
      <w:sz w:val="22"/>
    </w:rPr>
  </w:style>
  <w:style w:type="character" w:customStyle="1" w:styleId="ListLabel2">
    <w:name w:val="ListLabel 2"/>
    <w:qFormat/>
    <w:rsid w:val="006A3EA3"/>
    <w:rPr>
      <w:rFonts w:cs="Open Sans"/>
      <w:sz w:val="22"/>
    </w:rPr>
  </w:style>
  <w:style w:type="character" w:customStyle="1" w:styleId="ListLabel3">
    <w:name w:val="ListLabel 3"/>
    <w:qFormat/>
    <w:rsid w:val="006A3EA3"/>
    <w:rPr>
      <w:rFonts w:cs="Open Sans"/>
      <w:sz w:val="22"/>
    </w:rPr>
  </w:style>
  <w:style w:type="character" w:customStyle="1" w:styleId="ListLabel4">
    <w:name w:val="ListLabel 4"/>
    <w:qFormat/>
    <w:rsid w:val="006A3EA3"/>
    <w:rPr>
      <w:rFonts w:cs="Open Sans"/>
      <w:sz w:val="22"/>
    </w:rPr>
  </w:style>
  <w:style w:type="character" w:customStyle="1" w:styleId="ListLabel5">
    <w:name w:val="ListLabel 5"/>
    <w:qFormat/>
    <w:rsid w:val="006A3EA3"/>
    <w:rPr>
      <w:rFonts w:ascii="Open Sans Light" w:hAnsi="Open Sans Light"/>
      <w:sz w:val="16"/>
    </w:rPr>
  </w:style>
  <w:style w:type="character" w:customStyle="1" w:styleId="ListLabel6">
    <w:name w:val="ListLabel 6"/>
    <w:qFormat/>
    <w:rsid w:val="006A3EA3"/>
    <w:rPr>
      <w:rFonts w:ascii="Open Sans Light" w:hAnsi="Open Sans Light" w:cs="Open Sans Light"/>
      <w:sz w:val="16"/>
      <w:szCs w:val="16"/>
    </w:rPr>
  </w:style>
  <w:style w:type="character" w:customStyle="1" w:styleId="Znakiprzypiswdolnych">
    <w:name w:val="Znaki przypisów dolnych"/>
    <w:qFormat/>
    <w:rsid w:val="006A3EA3"/>
  </w:style>
  <w:style w:type="character" w:customStyle="1" w:styleId="Zakotwiczenieprzypisudolnego">
    <w:name w:val="Zakotwiczenie przypisu dolnego"/>
    <w:rsid w:val="006A3EA3"/>
    <w:rPr>
      <w:vertAlign w:val="superscript"/>
    </w:rPr>
  </w:style>
  <w:style w:type="character" w:customStyle="1" w:styleId="Zakotwiczenieprzypisukocowego">
    <w:name w:val="Zakotwiczenie przypisu końcowego"/>
    <w:rsid w:val="006A3EA3"/>
    <w:rPr>
      <w:vertAlign w:val="superscript"/>
    </w:rPr>
  </w:style>
  <w:style w:type="character" w:customStyle="1" w:styleId="Znakiprzypiswkocowych">
    <w:name w:val="Znaki przypisów końcowych"/>
    <w:qFormat/>
    <w:rsid w:val="006A3EA3"/>
  </w:style>
  <w:style w:type="character" w:customStyle="1" w:styleId="ListLabel7">
    <w:name w:val="ListLabel 7"/>
    <w:qFormat/>
    <w:rsid w:val="006A3EA3"/>
    <w:rPr>
      <w:rFonts w:ascii="Open Sans Light" w:hAnsi="Open Sans Light" w:cs="Wingdings"/>
      <w:sz w:val="16"/>
    </w:rPr>
  </w:style>
  <w:style w:type="character" w:customStyle="1" w:styleId="ListLabel8">
    <w:name w:val="ListLabel 8"/>
    <w:qFormat/>
    <w:rsid w:val="006A3EA3"/>
    <w:rPr>
      <w:rFonts w:ascii="Open Sans Light" w:hAnsi="Open Sans Light" w:cs="Open Sans Light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56F33"/>
    <w:rPr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F33"/>
    <w:rPr>
      <w:vertAlign w:val="superscript"/>
    </w:rPr>
  </w:style>
  <w:style w:type="character" w:customStyle="1" w:styleId="3f3fczeinternetowe">
    <w:name w:val="Ł3fą3fcze internetowe"/>
    <w:uiPriority w:val="99"/>
    <w:qFormat/>
    <w:rsid w:val="0047037C"/>
    <w:rPr>
      <w:color w:val="000080"/>
      <w:u w:val="single"/>
    </w:rPr>
  </w:style>
  <w:style w:type="character" w:customStyle="1" w:styleId="ListLabel9">
    <w:name w:val="ListLabel 9"/>
    <w:qFormat/>
    <w:rPr>
      <w:rFonts w:cs="Wingdings"/>
      <w:sz w:val="16"/>
    </w:rPr>
  </w:style>
  <w:style w:type="character" w:customStyle="1" w:styleId="ListLabel10">
    <w:name w:val="ListLabel 10"/>
    <w:qFormat/>
    <w:rPr>
      <w:rFonts w:ascii="Calibri" w:hAnsi="Calibri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Roboto Light" w:cstheme="minorHAnsi"/>
      <w:color w:val="auto"/>
      <w:sz w:val="16"/>
      <w:szCs w:val="16"/>
    </w:rPr>
  </w:style>
  <w:style w:type="character" w:customStyle="1" w:styleId="ListLabel29">
    <w:name w:val="ListLabel 29"/>
    <w:qFormat/>
    <w:rPr>
      <w:rFonts w:ascii="Calibri" w:hAnsi="Calibri" w:cs="Times New Roman"/>
      <w:sz w:val="16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Symbol"/>
      <w:sz w:val="16"/>
    </w:rPr>
  </w:style>
  <w:style w:type="character" w:customStyle="1" w:styleId="ListLabel39">
    <w:name w:val="ListLabel 39"/>
    <w:qFormat/>
    <w:rPr>
      <w:rFonts w:cs="Symbol"/>
      <w:sz w:val="16"/>
    </w:rPr>
  </w:style>
  <w:style w:type="character" w:customStyle="1" w:styleId="ListLabel40">
    <w:name w:val="ListLabel 40"/>
    <w:qFormat/>
    <w:rPr>
      <w:rFonts w:eastAsia="Roboto Light" w:cstheme="minorHAnsi"/>
      <w:color w:val="auto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A3EA3"/>
    <w:pPr>
      <w:spacing w:after="140" w:line="276" w:lineRule="auto"/>
    </w:pPr>
  </w:style>
  <w:style w:type="paragraph" w:styleId="Lista">
    <w:name w:val="List"/>
    <w:basedOn w:val="Tekstpodstawowy"/>
    <w:rsid w:val="006A3EA3"/>
    <w:rPr>
      <w:rFonts w:cs="Arial"/>
    </w:rPr>
  </w:style>
  <w:style w:type="paragraph" w:customStyle="1" w:styleId="Legenda1">
    <w:name w:val="Legenda1"/>
    <w:basedOn w:val="Normalny"/>
    <w:qFormat/>
    <w:rsid w:val="006A3E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3EA3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F3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7037C"/>
    <w:pPr>
      <w:spacing w:line="252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94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losza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F1E2-7462-4A4E-A4B3-CA8DA041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dc:description/>
  <cp:lastModifiedBy>BPiO2</cp:lastModifiedBy>
  <cp:revision>2</cp:revision>
  <cp:lastPrinted>2022-01-12T07:56:00Z</cp:lastPrinted>
  <dcterms:created xsi:type="dcterms:W3CDTF">2022-01-14T12:20:00Z</dcterms:created>
  <dcterms:modified xsi:type="dcterms:W3CDTF">2022-01-14T12:20:00Z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