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5E" w:rsidRPr="008A1314" w:rsidRDefault="00AA5C0A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-7620</wp:posOffset>
            </wp:positionV>
            <wp:extent cx="7559675" cy="10690860"/>
            <wp:effectExtent l="1905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0F7"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55E" w:rsidRPr="008A1314" w:rsidRDefault="00A12956" w:rsidP="001F7297">
      <w:pPr>
        <w:spacing w:after="0" w:line="240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E7255E" w:rsidRPr="00AA5C0A" w:rsidRDefault="00E7255E">
      <w:pPr>
        <w:rPr>
          <w:noProof/>
          <w:sz w:val="12"/>
          <w:szCs w:val="12"/>
        </w:rPr>
      </w:pPr>
    </w:p>
    <w:tbl>
      <w:tblPr>
        <w:tblW w:w="9583" w:type="dxa"/>
        <w:tblInd w:w="-85" w:type="dxa"/>
        <w:tblBorders>
          <w:bottom w:val="double" w:sz="6" w:space="0" w:color="auto"/>
        </w:tblBorders>
        <w:tblLook w:val="01E0"/>
      </w:tblPr>
      <w:tblGrid>
        <w:gridCol w:w="85"/>
        <w:gridCol w:w="1984"/>
        <w:gridCol w:w="3061"/>
        <w:gridCol w:w="234"/>
        <w:gridCol w:w="1789"/>
        <w:gridCol w:w="1994"/>
        <w:gridCol w:w="436"/>
      </w:tblGrid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234" w:type="dxa"/>
            <w:vMerge w:val="restart"/>
            <w:tcBorders>
              <w:right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bottom"/>
          </w:tcPr>
          <w:p w:rsidR="00C520DE" w:rsidRPr="00CA4E35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  <w:i/>
              </w:rPr>
            </w:pPr>
          </w:p>
        </w:tc>
      </w:tr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214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E35">
              <w:rPr>
                <w:rFonts w:ascii="Times New Roman" w:hAnsi="Times New Roman" w:cs="Times New Roman"/>
                <w:sz w:val="16"/>
              </w:rPr>
              <w:t>WNIOSKODAWCA</w:t>
            </w:r>
            <w:r w:rsidRPr="00CA4E35">
              <w:rPr>
                <w:rFonts w:ascii="Times New Roman" w:hAnsi="Times New Roman" w:cs="Times New Roman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301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E35">
              <w:rPr>
                <w:rFonts w:ascii="Times New Roman" w:hAnsi="Times New Roman" w:cs="Times New Roman"/>
                <w:sz w:val="16"/>
              </w:rPr>
              <w:t xml:space="preserve">ADRES ZAMIESZKANIA/SIEDZIBY </w:t>
            </w:r>
            <w:r w:rsidRPr="00CA4E35">
              <w:rPr>
                <w:rFonts w:ascii="Times New Roman" w:hAnsi="Times New Roman" w:cs="Times New Roman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309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E35">
              <w:rPr>
                <w:rFonts w:ascii="Times New Roman" w:hAnsi="Times New Roman" w:cs="Times New Roman"/>
                <w:sz w:val="16"/>
              </w:rPr>
              <w:t xml:space="preserve">ADRES DO KORESPONDENCJI: </w:t>
            </w:r>
            <w:r w:rsidRPr="00CA4E35">
              <w:rPr>
                <w:rFonts w:ascii="Times New Roman" w:hAnsi="Times New Roman" w:cs="Times New Roman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E35">
              <w:rPr>
                <w:rFonts w:ascii="Times New Roman" w:hAnsi="Times New Roman" w:cs="Times New Roman"/>
                <w:i/>
                <w:sz w:val="18"/>
              </w:rPr>
              <w:t>pieczęć wpływu</w:t>
            </w:r>
          </w:p>
        </w:tc>
      </w:tr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287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E35">
              <w:rPr>
                <w:rFonts w:ascii="Times New Roman" w:hAnsi="Times New Roman" w:cs="Times New Roman"/>
                <w:sz w:val="16"/>
              </w:rPr>
              <w:t xml:space="preserve">ADRES E-MAIL </w:t>
            </w:r>
            <w:r w:rsidRPr="00CA4E35">
              <w:rPr>
                <w:rFonts w:ascii="Times New Roman" w:hAnsi="Times New Roman" w:cs="Times New Roman"/>
                <w:sz w:val="14"/>
                <w:szCs w:val="14"/>
              </w:rPr>
              <w:t>(nie jest wymagany)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DE" w:rsidRPr="00CA4E35" w:rsidTr="00A12956">
        <w:trPr>
          <w:gridBefore w:val="1"/>
          <w:gridAfter w:val="1"/>
          <w:wBefore w:w="85" w:type="dxa"/>
          <w:wAfter w:w="436" w:type="dxa"/>
          <w:trHeight w:val="307"/>
        </w:trPr>
        <w:tc>
          <w:tcPr>
            <w:tcW w:w="5045" w:type="dxa"/>
            <w:gridSpan w:val="2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A4E35">
              <w:rPr>
                <w:rFonts w:ascii="Times New Roman" w:hAnsi="Times New Roman" w:cs="Times New Roman"/>
                <w:sz w:val="16"/>
              </w:rPr>
              <w:t>TELEFON KONTAKTOWY (</w:t>
            </w:r>
            <w:r w:rsidRPr="00CA4E35">
              <w:rPr>
                <w:rFonts w:ascii="Times New Roman" w:hAnsi="Times New Roman" w:cs="Times New Roman"/>
                <w:sz w:val="14"/>
                <w:szCs w:val="14"/>
              </w:rPr>
              <w:t>stacjonarny i/lub komórkowy, nie jest wymagany)</w:t>
            </w:r>
          </w:p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:rsidR="00C520DE" w:rsidRPr="00CA4E35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E35">
              <w:rPr>
                <w:rFonts w:ascii="Times New Roman" w:hAnsi="Times New Roman" w:cs="Times New Roman"/>
                <w:i/>
                <w:sz w:val="18"/>
              </w:rPr>
              <w:t>znak sprawy (nadaje urzędnik)</w:t>
            </w:r>
          </w:p>
        </w:tc>
      </w:tr>
      <w:tr w:rsidR="00C520DE" w:rsidRPr="00CA4E35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CA4E35" w:rsidRDefault="00C520DE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 w:rsidRPr="00CA4E35">
              <w:rPr>
                <w:rFonts w:ascii="Open Sans" w:hAnsi="Open Sans" w:cs="Open Sans"/>
                <w:b/>
              </w:rPr>
              <w:t>DRUK</w:t>
            </w:r>
          </w:p>
        </w:tc>
        <w:tc>
          <w:tcPr>
            <w:tcW w:w="5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C4" w:rsidRPr="00CA4E35" w:rsidRDefault="00202CEC" w:rsidP="004D4EC4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  <w:bCs/>
              </w:rPr>
            </w:pPr>
            <w:r w:rsidRPr="00CA4E35">
              <w:rPr>
                <w:rFonts w:ascii="Open Sans" w:hAnsi="Open Sans" w:cs="Open Sans"/>
                <w:b/>
                <w:bCs/>
              </w:rPr>
              <w:t xml:space="preserve">OŚWIADCZENIE </w:t>
            </w:r>
            <w:r w:rsidR="004D4EC4" w:rsidRPr="00CA4E35">
              <w:rPr>
                <w:rFonts w:ascii="Open Sans" w:hAnsi="Open Sans" w:cs="Open Sans"/>
                <w:b/>
                <w:bCs/>
              </w:rPr>
              <w:t>STRONY</w:t>
            </w:r>
          </w:p>
          <w:p w:rsidR="004D4EC4" w:rsidRPr="00CA4E35" w:rsidRDefault="004D4EC4" w:rsidP="004D4EC4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</w:rPr>
            </w:pPr>
            <w:r w:rsidRPr="00CA4E35">
              <w:rPr>
                <w:rFonts w:ascii="Open Sans" w:hAnsi="Open Sans" w:cs="Open Sans"/>
              </w:rPr>
              <w:t>- dot. wniosku o zwrot podatku akcyzowego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CA4E35" w:rsidRDefault="00C520DE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 w:rsidRPr="00CA4E35">
              <w:rPr>
                <w:rFonts w:ascii="Open Sans" w:hAnsi="Open Sans" w:cs="Open Sans"/>
                <w:b/>
              </w:rPr>
              <w:t>DO PROCEDURY</w:t>
            </w:r>
          </w:p>
        </w:tc>
      </w:tr>
      <w:tr w:rsidR="00C520DE" w:rsidRPr="00CA4E35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CA4E35" w:rsidRDefault="009A4ADC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  <w:bCs/>
              </w:rPr>
            </w:pPr>
            <w:r w:rsidRPr="00CA4E35">
              <w:rPr>
                <w:rFonts w:ascii="Open Sans" w:hAnsi="Open Sans" w:cs="Open Sans"/>
                <w:b/>
                <w:bCs/>
              </w:rPr>
              <w:t>BPiO.3153/1</w:t>
            </w:r>
          </w:p>
        </w:tc>
        <w:tc>
          <w:tcPr>
            <w:tcW w:w="5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CA4E35" w:rsidRDefault="00C520DE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CA4E35" w:rsidRDefault="009A4ADC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 w:rsidRPr="00CA4E35">
              <w:rPr>
                <w:rFonts w:ascii="Open Sans" w:hAnsi="Open Sans" w:cs="Open Sans"/>
                <w:b/>
              </w:rPr>
              <w:t>BPiO.3153</w:t>
            </w:r>
          </w:p>
        </w:tc>
      </w:tr>
    </w:tbl>
    <w:p w:rsidR="00874BB5" w:rsidRPr="00CA4E35" w:rsidRDefault="00874BB5" w:rsidP="00AA5C0A">
      <w:pPr>
        <w:pStyle w:val="Textbody"/>
        <w:spacing w:after="120" w:line="240" w:lineRule="auto"/>
        <w:jc w:val="both"/>
        <w:rPr>
          <w:rFonts w:asciiTheme="majorHAnsi" w:hAnsiTheme="majorHAnsi" w:cstheme="majorHAnsi"/>
          <w:sz w:val="12"/>
          <w:szCs w:val="12"/>
        </w:rPr>
      </w:pPr>
    </w:p>
    <w:p w:rsidR="00202CEC" w:rsidRPr="00CA4E35" w:rsidRDefault="00202CEC" w:rsidP="00AA5C0A">
      <w:pPr>
        <w:spacing w:after="0" w:line="240" w:lineRule="auto"/>
        <w:ind w:firstLine="703"/>
        <w:jc w:val="both"/>
        <w:rPr>
          <w:rFonts w:cstheme="minorHAnsi"/>
        </w:rPr>
      </w:pPr>
      <w:r w:rsidRPr="00CA4E35">
        <w:rPr>
          <w:rFonts w:eastAsia="Times New Roman" w:cstheme="minorHAnsi"/>
        </w:rPr>
        <w:t xml:space="preserve">Klasa PKD - należy zaznaczyć klasę działalności (4 pierwsze znaki), określoną zgodnie </w:t>
      </w:r>
      <w:r w:rsidR="00CD0F39" w:rsidRPr="00CA4E35">
        <w:rPr>
          <w:rFonts w:eastAsia="Times New Roman" w:cstheme="minorHAnsi"/>
        </w:rPr>
        <w:t xml:space="preserve">                          </w:t>
      </w:r>
      <w:r w:rsidRPr="00CA4E35">
        <w:rPr>
          <w:rFonts w:eastAsia="Times New Roman" w:cstheme="minorHAnsi"/>
        </w:rPr>
        <w:t>z rozporządzeniem Rady Ministrów z dnia 24 grudnia 2007 r. w sprawie Polskiej Klasyfikacji Działalności (Dz. U. z 2007r. Nr 251 poz. 1885 ze zm. ). Jeżeli brak jest możliwości ustalenia jednej takiej działalności, podaje się klasę PKD tej działalności, która generuje największy przychód - wstawiając znak "X”.</w:t>
      </w:r>
    </w:p>
    <w:p w:rsidR="00202CEC" w:rsidRPr="00CA4E35" w:rsidRDefault="00202CEC" w:rsidP="00202CEC">
      <w:pPr>
        <w:spacing w:after="0" w:line="256" w:lineRule="auto"/>
        <w:ind w:left="4"/>
        <w:jc w:val="both"/>
        <w:rPr>
          <w:rFonts w:cstheme="minorHAnsi"/>
        </w:rPr>
      </w:pPr>
    </w:p>
    <w:tbl>
      <w:tblPr>
        <w:tblStyle w:val="TableGrid"/>
        <w:tblW w:w="9498" w:type="dxa"/>
        <w:tblInd w:w="-52" w:type="dxa"/>
        <w:tblCellMar>
          <w:top w:w="18" w:type="dxa"/>
          <w:left w:w="90" w:type="dxa"/>
        </w:tblCellMar>
        <w:tblLook w:val="04A0"/>
      </w:tblPr>
      <w:tblGrid>
        <w:gridCol w:w="1487"/>
        <w:gridCol w:w="6533"/>
        <w:gridCol w:w="769"/>
        <w:gridCol w:w="709"/>
      </w:tblGrid>
      <w:tr w:rsidR="00202CEC" w:rsidRPr="00CA4E35" w:rsidTr="00AA5C0A">
        <w:trPr>
          <w:trHeight w:val="345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 w:rsidP="00AA5C0A">
            <w:pPr>
              <w:ind w:left="21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Uprawa zbóż, roślin strączkowych i roślin oleistych, z wyłączeniem ryżu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>
            <w:pPr>
              <w:ind w:left="21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01.11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</w:tcPr>
          <w:p w:rsidR="00202CEC" w:rsidRPr="00CA4E35" w:rsidRDefault="00202CEC">
            <w:pPr>
              <w:rPr>
                <w:rFonts w:cstheme="minorHAnsi"/>
              </w:rPr>
            </w:pPr>
          </w:p>
        </w:tc>
      </w:tr>
      <w:tr w:rsidR="00202CEC" w:rsidRPr="00CA4E35" w:rsidTr="00AA5C0A">
        <w:trPr>
          <w:trHeight w:val="345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 w:rsidP="00AA5C0A">
            <w:pPr>
              <w:ind w:left="21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Uprawa warzyw, włączając melony oraz uprawa roślin korzeniowych i roślin bulwiasty</w:t>
            </w:r>
            <w:r w:rsidR="00AA5C0A" w:rsidRPr="00CA4E35">
              <w:rPr>
                <w:rFonts w:eastAsia="Times New Roman" w:cstheme="minorHAnsi"/>
              </w:rPr>
              <w:t>ch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>
            <w:pPr>
              <w:ind w:left="21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01.13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</w:tcPr>
          <w:p w:rsidR="00202CEC" w:rsidRPr="00CA4E35" w:rsidRDefault="00202CEC">
            <w:pPr>
              <w:rPr>
                <w:rFonts w:cstheme="minorHAnsi"/>
              </w:rPr>
            </w:pPr>
          </w:p>
        </w:tc>
      </w:tr>
      <w:tr w:rsidR="00202CEC" w:rsidRPr="00CA4E35" w:rsidTr="00AA5C0A">
        <w:trPr>
          <w:trHeight w:val="345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 w:rsidP="00AA5C0A">
            <w:pPr>
              <w:ind w:left="21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Chów i hodowla bydła mlecznego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>
            <w:pPr>
              <w:ind w:left="28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01.41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</w:tcPr>
          <w:p w:rsidR="00202CEC" w:rsidRPr="00CA4E35" w:rsidRDefault="00202CEC">
            <w:pPr>
              <w:rPr>
                <w:rFonts w:cstheme="minorHAnsi"/>
              </w:rPr>
            </w:pPr>
          </w:p>
        </w:tc>
      </w:tr>
      <w:tr w:rsidR="00202CEC" w:rsidRPr="00CA4E35" w:rsidTr="00AA5C0A">
        <w:trPr>
          <w:trHeight w:val="345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 w:rsidP="00AA5C0A">
            <w:pPr>
              <w:ind w:left="21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Chów i hodowla świń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</w:tcPr>
          <w:p w:rsidR="00202CEC" w:rsidRPr="00CA4E35" w:rsidRDefault="00202CEC">
            <w:pPr>
              <w:rPr>
                <w:rFonts w:cstheme="minorHAnsi"/>
              </w:rPr>
            </w:pPr>
            <w:r w:rsidRPr="00CA4E35">
              <w:rPr>
                <w:rFonts w:cstheme="minorHAnsi"/>
              </w:rPr>
              <w:t>01.46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</w:tcPr>
          <w:p w:rsidR="00202CEC" w:rsidRPr="00CA4E35" w:rsidRDefault="00202CEC">
            <w:pPr>
              <w:rPr>
                <w:rFonts w:cstheme="minorHAnsi"/>
              </w:rPr>
            </w:pPr>
          </w:p>
        </w:tc>
      </w:tr>
      <w:tr w:rsidR="00202CEC" w:rsidRPr="00CA4E35" w:rsidTr="00AA5C0A">
        <w:trPr>
          <w:trHeight w:val="345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 w:rsidP="00AA5C0A">
            <w:pPr>
              <w:ind w:left="28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Chów i hodowla drobiu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>
            <w:pPr>
              <w:ind w:left="28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01.47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</w:tcPr>
          <w:p w:rsidR="00202CEC" w:rsidRPr="00CA4E35" w:rsidRDefault="00202CEC">
            <w:pPr>
              <w:rPr>
                <w:rFonts w:cstheme="minorHAnsi"/>
              </w:rPr>
            </w:pPr>
          </w:p>
        </w:tc>
      </w:tr>
      <w:tr w:rsidR="00202CEC" w:rsidRPr="00CA4E35" w:rsidTr="00AA5C0A">
        <w:trPr>
          <w:trHeight w:val="345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 w:rsidP="00AA5C0A">
            <w:pPr>
              <w:ind w:left="21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 xml:space="preserve">Uprawy rolne </w:t>
            </w:r>
          </w:p>
        </w:tc>
        <w:tc>
          <w:tcPr>
            <w:tcW w:w="6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 w:rsidP="00AA5C0A">
            <w:pPr>
              <w:ind w:left="-112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połączone z chowem i hodowlą zwierząt (działalność mieszana)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hideMark/>
          </w:tcPr>
          <w:p w:rsidR="00202CEC" w:rsidRPr="00CA4E35" w:rsidRDefault="00202CEC">
            <w:pPr>
              <w:ind w:left="28"/>
              <w:rPr>
                <w:rFonts w:cstheme="minorHAnsi"/>
              </w:rPr>
            </w:pPr>
            <w:r w:rsidRPr="00CA4E35">
              <w:rPr>
                <w:rFonts w:eastAsia="Times New Roman" w:cstheme="minorHAnsi"/>
              </w:rPr>
              <w:t>01.50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</w:tcPr>
          <w:p w:rsidR="00202CEC" w:rsidRPr="00CA4E35" w:rsidRDefault="00202CEC">
            <w:pPr>
              <w:rPr>
                <w:rFonts w:cstheme="minorHAnsi"/>
              </w:rPr>
            </w:pPr>
          </w:p>
        </w:tc>
      </w:tr>
      <w:tr w:rsidR="00202CEC" w:rsidRPr="00CA4E35" w:rsidTr="00AA5C0A">
        <w:trPr>
          <w:trHeight w:val="345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vAlign w:val="bottom"/>
          </w:tcPr>
          <w:p w:rsidR="00202CEC" w:rsidRPr="00CA4E35" w:rsidRDefault="00202CEC" w:rsidP="00AA5C0A">
            <w:pPr>
              <w:rPr>
                <w:rFonts w:cstheme="minorHAnsi"/>
              </w:rPr>
            </w:pPr>
            <w:r w:rsidRPr="00CA4E35">
              <w:rPr>
                <w:rFonts w:cstheme="minorHAnsi"/>
              </w:rPr>
              <w:t>inne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  <w:vAlign w:val="bottom"/>
          </w:tcPr>
          <w:p w:rsidR="00202CEC" w:rsidRPr="00CA4E35" w:rsidRDefault="00202CEC" w:rsidP="00CD0F39">
            <w:pPr>
              <w:jc w:val="center"/>
              <w:rPr>
                <w:rFonts w:cstheme="minorHAnsi"/>
              </w:rPr>
            </w:pPr>
            <w:r w:rsidRPr="00CA4E35">
              <w:rPr>
                <w:rFonts w:cstheme="minorHAnsi"/>
              </w:rPr>
              <w:t>………….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90" w:type="dxa"/>
              <w:bottom w:w="0" w:type="dxa"/>
              <w:right w:w="15" w:type="dxa"/>
            </w:tcMar>
          </w:tcPr>
          <w:p w:rsidR="00202CEC" w:rsidRPr="00CA4E35" w:rsidRDefault="00202CEC">
            <w:pPr>
              <w:rPr>
                <w:rFonts w:cstheme="minorHAnsi"/>
              </w:rPr>
            </w:pPr>
          </w:p>
        </w:tc>
      </w:tr>
    </w:tbl>
    <w:p w:rsidR="00202CEC" w:rsidRPr="00CA4E35" w:rsidRDefault="00202CEC" w:rsidP="00AA5C0A">
      <w:pPr>
        <w:pStyle w:val="Textbody"/>
        <w:spacing w:after="120" w:line="240" w:lineRule="auto"/>
        <w:jc w:val="both"/>
        <w:rPr>
          <w:rFonts w:asciiTheme="majorHAnsi" w:hAnsiTheme="majorHAnsi" w:cstheme="majorHAnsi"/>
          <w:sz w:val="12"/>
          <w:szCs w:val="12"/>
        </w:rPr>
      </w:pPr>
    </w:p>
    <w:p w:rsidR="009F290B" w:rsidRPr="00CA4E35" w:rsidRDefault="009A4ADC" w:rsidP="00AA5C0A">
      <w:pPr>
        <w:pStyle w:val="Textbody"/>
        <w:spacing w:after="0" w:line="24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A4E35">
        <w:rPr>
          <w:rFonts w:asciiTheme="minorHAnsi" w:hAnsiTheme="minorHAnsi" w:cstheme="minorHAnsi"/>
          <w:sz w:val="22"/>
          <w:szCs w:val="22"/>
        </w:rPr>
        <w:t xml:space="preserve">Na podstawie akt. 10 § 1 oraz art. 73 ustawy z dnia 14 czerwca 1960r. – Kodeks postępowania </w:t>
      </w:r>
      <w:r w:rsidR="00CD0F39" w:rsidRPr="00CA4E35">
        <w:rPr>
          <w:rFonts w:asciiTheme="minorHAnsi" w:hAnsiTheme="minorHAnsi" w:cstheme="minorHAnsi"/>
          <w:sz w:val="22"/>
          <w:szCs w:val="22"/>
        </w:rPr>
        <w:t>administracyjnego (t</w:t>
      </w:r>
      <w:r w:rsidRPr="00CA4E35">
        <w:rPr>
          <w:rFonts w:asciiTheme="minorHAnsi" w:hAnsiTheme="minorHAnsi" w:cstheme="minorHAnsi"/>
          <w:sz w:val="22"/>
          <w:szCs w:val="22"/>
        </w:rPr>
        <w:t>.j.  Dz. U. z 2020r. poz. 256 ze zm.)</w:t>
      </w:r>
      <w:r w:rsidR="00AB242F" w:rsidRPr="00CA4E35">
        <w:rPr>
          <w:rFonts w:asciiTheme="minorHAnsi" w:hAnsiTheme="minorHAnsi" w:cstheme="minorHAnsi"/>
          <w:sz w:val="22"/>
          <w:szCs w:val="22"/>
        </w:rPr>
        <w:t xml:space="preserve"> n</w:t>
      </w:r>
      <w:r w:rsidRPr="00CA4E35">
        <w:rPr>
          <w:rFonts w:asciiTheme="minorHAnsi" w:hAnsiTheme="minorHAnsi" w:cstheme="minorHAnsi"/>
          <w:sz w:val="22"/>
          <w:szCs w:val="22"/>
        </w:rPr>
        <w:t>iniejszym oświadczam, że zgodnie z w/w ustawą umożliwiono mi, przed wydaniem decyzji</w:t>
      </w:r>
      <w:r w:rsidR="001A1FA5" w:rsidRPr="00CA4E35">
        <w:rPr>
          <w:rFonts w:asciiTheme="minorHAnsi" w:hAnsiTheme="minorHAnsi" w:cstheme="minorHAnsi"/>
          <w:sz w:val="22"/>
          <w:szCs w:val="22"/>
        </w:rPr>
        <w:t xml:space="preserve"> </w:t>
      </w:r>
      <w:r w:rsidRPr="00CA4E35">
        <w:rPr>
          <w:rFonts w:asciiTheme="minorHAnsi" w:hAnsiTheme="minorHAnsi" w:cstheme="minorHAnsi"/>
          <w:sz w:val="22"/>
          <w:szCs w:val="22"/>
        </w:rPr>
        <w:t xml:space="preserve">w sprawie zwrotu podatku akcyzowego zawartego </w:t>
      </w:r>
      <w:r w:rsidR="00CD0F39" w:rsidRPr="00CA4E3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CA4E35">
        <w:rPr>
          <w:rFonts w:asciiTheme="minorHAnsi" w:hAnsiTheme="minorHAnsi" w:cstheme="minorHAnsi"/>
          <w:sz w:val="22"/>
          <w:szCs w:val="22"/>
        </w:rPr>
        <w:t>w cenie oleju napędowego wykorzystywanego do produkcji rolnej, wypowiedzenie się co do zebranych dowodów i materiałów oraz zgłoszonych żądań.</w:t>
      </w:r>
      <w:r w:rsidR="001A1FA5" w:rsidRPr="00CA4E35">
        <w:rPr>
          <w:rFonts w:asciiTheme="minorHAnsi" w:hAnsiTheme="minorHAnsi" w:cstheme="minorHAnsi"/>
          <w:sz w:val="22"/>
          <w:szCs w:val="22"/>
        </w:rPr>
        <w:t xml:space="preserve"> </w:t>
      </w:r>
      <w:r w:rsidRPr="00CA4E35">
        <w:rPr>
          <w:rFonts w:asciiTheme="minorHAnsi" w:hAnsiTheme="minorHAnsi" w:cstheme="minorHAnsi"/>
          <w:sz w:val="22"/>
          <w:szCs w:val="22"/>
        </w:rPr>
        <w:t>Oświadczam, że nie wnoszę o uzupełnienie materiału zgromadzonego w niniejszej sprawie</w:t>
      </w:r>
    </w:p>
    <w:p w:rsidR="00BF4292" w:rsidRPr="00CA4E35" w:rsidRDefault="00BF4292" w:rsidP="00BF4292">
      <w:pPr>
        <w:pStyle w:val="Textbody"/>
        <w:spacing w:after="0" w:line="240" w:lineRule="auto"/>
        <w:jc w:val="right"/>
        <w:rPr>
          <w:rFonts w:ascii="Roboto Light" w:hAnsi="Roboto Light"/>
          <w:sz w:val="20"/>
          <w:szCs w:val="20"/>
        </w:rPr>
      </w:pPr>
    </w:p>
    <w:p w:rsidR="004D4EC4" w:rsidRPr="00CA4E35" w:rsidRDefault="004D4EC4" w:rsidP="00BF4292">
      <w:pPr>
        <w:pStyle w:val="Textbody"/>
        <w:spacing w:after="0" w:line="240" w:lineRule="auto"/>
        <w:jc w:val="right"/>
        <w:rPr>
          <w:rFonts w:ascii="Roboto Light" w:hAnsi="Roboto Light"/>
          <w:sz w:val="26"/>
          <w:szCs w:val="26"/>
        </w:rPr>
      </w:pPr>
    </w:p>
    <w:p w:rsidR="009A4ADC" w:rsidRPr="00CA4E35" w:rsidRDefault="009A4ADC" w:rsidP="00BF4292">
      <w:pPr>
        <w:pStyle w:val="Textbody"/>
        <w:spacing w:after="0" w:line="240" w:lineRule="auto"/>
        <w:jc w:val="right"/>
        <w:rPr>
          <w:rFonts w:ascii="Roboto Light" w:hAnsi="Roboto Light"/>
          <w:sz w:val="20"/>
          <w:szCs w:val="20"/>
        </w:rPr>
      </w:pPr>
      <w:r w:rsidRPr="00CA4E35">
        <w:rPr>
          <w:rFonts w:ascii="Roboto Light" w:hAnsi="Roboto Light"/>
          <w:sz w:val="20"/>
          <w:szCs w:val="20"/>
        </w:rPr>
        <w:t>……………………………………………………………………</w:t>
      </w:r>
    </w:p>
    <w:p w:rsidR="009A4ADC" w:rsidRPr="00CA4E35" w:rsidRDefault="0089548C" w:rsidP="0089548C">
      <w:pPr>
        <w:pStyle w:val="Textbody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A4E35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CA4E35">
        <w:rPr>
          <w:rFonts w:asciiTheme="minorHAnsi" w:hAnsiTheme="minorHAnsi" w:cstheme="minorHAnsi"/>
          <w:i/>
          <w:sz w:val="16"/>
          <w:szCs w:val="16"/>
        </w:rPr>
        <w:tab/>
      </w:r>
      <w:r w:rsidRPr="00CA4E35">
        <w:rPr>
          <w:rFonts w:asciiTheme="minorHAnsi" w:hAnsiTheme="minorHAnsi" w:cstheme="minorHAnsi"/>
          <w:i/>
          <w:sz w:val="16"/>
          <w:szCs w:val="16"/>
        </w:rPr>
        <w:tab/>
      </w:r>
      <w:r w:rsidRPr="00CA4E35">
        <w:rPr>
          <w:rFonts w:asciiTheme="minorHAnsi" w:hAnsiTheme="minorHAnsi" w:cstheme="minorHAnsi"/>
          <w:i/>
          <w:sz w:val="16"/>
          <w:szCs w:val="16"/>
        </w:rPr>
        <w:tab/>
      </w:r>
      <w:r w:rsidRPr="00CA4E35">
        <w:rPr>
          <w:rFonts w:asciiTheme="minorHAnsi" w:hAnsiTheme="minorHAnsi" w:cstheme="minorHAnsi"/>
          <w:i/>
          <w:sz w:val="16"/>
          <w:szCs w:val="16"/>
        </w:rPr>
        <w:tab/>
      </w:r>
      <w:r w:rsidRPr="00CA4E35">
        <w:rPr>
          <w:rFonts w:asciiTheme="minorHAnsi" w:hAnsiTheme="minorHAnsi" w:cstheme="minorHAnsi"/>
          <w:i/>
          <w:sz w:val="16"/>
          <w:szCs w:val="16"/>
        </w:rPr>
        <w:tab/>
      </w:r>
      <w:r w:rsidRPr="00CA4E35">
        <w:rPr>
          <w:rFonts w:asciiTheme="minorHAnsi" w:hAnsiTheme="minorHAnsi" w:cstheme="minorHAnsi"/>
          <w:i/>
          <w:sz w:val="16"/>
          <w:szCs w:val="16"/>
        </w:rPr>
        <w:tab/>
        <w:t>(</w:t>
      </w:r>
      <w:r w:rsidR="009A4ADC" w:rsidRPr="00CA4E35">
        <w:rPr>
          <w:rFonts w:asciiTheme="minorHAnsi" w:hAnsiTheme="minorHAnsi" w:cstheme="minorHAnsi"/>
          <w:i/>
          <w:sz w:val="16"/>
          <w:szCs w:val="16"/>
        </w:rPr>
        <w:t xml:space="preserve"> data i czytelny podpis wnioskodawcy)                 </w:t>
      </w:r>
    </w:p>
    <w:p w:rsidR="001F7297" w:rsidRPr="00CA4E35" w:rsidRDefault="001F7297" w:rsidP="00CD0F39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1F7297" w:rsidRPr="00CA4E35" w:rsidRDefault="001F7297" w:rsidP="00CD0F39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C520DE" w:rsidRPr="00CA4E35" w:rsidRDefault="00C520DE" w:rsidP="00CD0F39">
      <w:pPr>
        <w:spacing w:after="0" w:line="24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A4E35">
        <w:rPr>
          <w:rFonts w:cstheme="minorHAnsi"/>
          <w:b/>
          <w:bCs/>
          <w:sz w:val="16"/>
          <w:szCs w:val="16"/>
          <w:u w:val="single"/>
        </w:rPr>
        <w:lastRenderedPageBreak/>
        <w:t xml:space="preserve">Klauzula informacyjna </w:t>
      </w:r>
      <w:r w:rsidR="00CD0F39" w:rsidRPr="00CA4E35">
        <w:rPr>
          <w:rFonts w:cstheme="minorHAnsi"/>
          <w:b/>
          <w:bCs/>
          <w:sz w:val="16"/>
          <w:szCs w:val="16"/>
          <w:u w:val="single"/>
        </w:rPr>
        <w:t>RODO</w:t>
      </w:r>
    </w:p>
    <w:p w:rsidR="00AA0E8F" w:rsidRPr="00CA4E35" w:rsidRDefault="00AA0E8F" w:rsidP="00692600">
      <w:pPr>
        <w:pStyle w:val="Standard"/>
        <w:spacing w:before="12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Administratorem Pani/Pana danych osobowych jest Wójt Gminy Włoszakowice, ul. Karola Kurpińskiego 29, 64-140 Włoszakowice;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 xml:space="preserve">Kontakt z inspektorem ochrony danych osobowych w Gminie Włoszakowice możliwy jest za pośrednictwem adresu e-mail: </w:t>
      </w:r>
      <w:hyperlink r:id="rId8" w:history="1">
        <w:r w:rsidRPr="00CA4E35">
          <w:rPr>
            <w:rStyle w:val="Internetlink"/>
            <w:rFonts w:asciiTheme="minorHAnsi" w:eastAsia="Times New Roman" w:hAnsiTheme="minorHAnsi" w:cstheme="minorHAnsi"/>
            <w:color w:val="auto"/>
            <w:sz w:val="16"/>
            <w:szCs w:val="16"/>
          </w:rPr>
          <w:t>iod@wloszakowice.pl</w:t>
        </w:r>
      </w:hyperlink>
      <w:r w:rsidRPr="00CA4E35">
        <w:rPr>
          <w:rFonts w:asciiTheme="minorHAnsi" w:eastAsia="Times New Roman" w:hAnsiTheme="minorHAnsi" w:cstheme="minorHAnsi"/>
          <w:sz w:val="16"/>
          <w:szCs w:val="16"/>
        </w:rPr>
        <w:t>;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Administrator danych osobowych przetwarza Pani/Pana dane osobowe na podstawie obowiązujących przepisów prawa tj. ustawy z dnia 10 marca 2006r. o zwrocie podatku akcyzowego zawartego w cenie oleju napędowego wykorzystywanego do produkcji rolnej.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 xml:space="preserve">Pani/Pana dane osobowe przetwarzane będą na podstawie art. 6 ust. 1 lit. c RODO w związku z realizacją obowiązku prawnego ciążącego na administratorze w celu obsługi wniosków i wydania decyzji dotyczących zwrotu podatku akcyzowego zawartego </w:t>
      </w:r>
      <w:r w:rsidR="006123BE" w:rsidRPr="00CA4E35">
        <w:rPr>
          <w:rFonts w:asciiTheme="minorHAnsi" w:eastAsia="Times New Roman" w:hAnsiTheme="minorHAnsi" w:cstheme="minorHAnsi"/>
          <w:sz w:val="16"/>
          <w:szCs w:val="16"/>
        </w:rPr>
        <w:t xml:space="preserve">                 </w:t>
      </w:r>
      <w:r w:rsidRPr="00CA4E35">
        <w:rPr>
          <w:rFonts w:asciiTheme="minorHAnsi" w:eastAsia="Times New Roman" w:hAnsiTheme="minorHAnsi" w:cstheme="minorHAnsi"/>
          <w:sz w:val="16"/>
          <w:szCs w:val="16"/>
        </w:rPr>
        <w:t>w cenie oleju napędowego wykorzystywanego do produkcji rolnej.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W związku z przetwarzaniem danych w celu/celach, o których mowa w pkt 4, odbiorcami Pani/Pana danych osobowych mogą być:</w:t>
      </w:r>
    </w:p>
    <w:p w:rsidR="00AA0E8F" w:rsidRPr="00CA4E35" w:rsidRDefault="00AA0E8F" w:rsidP="006123BE">
      <w:pPr>
        <w:pStyle w:val="Standard"/>
        <w:numPr>
          <w:ilvl w:val="1"/>
          <w:numId w:val="16"/>
        </w:numPr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AA0E8F" w:rsidRPr="00CA4E35" w:rsidRDefault="00AA0E8F" w:rsidP="006123BE">
      <w:pPr>
        <w:pStyle w:val="Standard"/>
        <w:numPr>
          <w:ilvl w:val="1"/>
          <w:numId w:val="16"/>
        </w:numPr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inne podmioty, które na podstawie przepisów prawa bądź stosownych umów podpisanych z Gminą przetwarzają dane osobowe, dla których Administratorem jest Wójt Gminy Włoszakowice.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Pani/Pana osobowe będą przetwarzane przez okres niezbędny do realizacji celu przetwarzania, lecz nie krócej niż okres wynikający z ustawy z dnia</w:t>
      </w:r>
      <w:r w:rsidRPr="00CA4E35">
        <w:rPr>
          <w:rFonts w:asciiTheme="minorHAnsi" w:hAnsiTheme="minorHAnsi" w:cstheme="minorHAnsi"/>
          <w:sz w:val="16"/>
          <w:szCs w:val="16"/>
        </w:rPr>
        <w:t xml:space="preserve"> 14 lipca 1983 r. o narodowym zasobie archiwalnym i archiwach.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Podanie przez Panią/Pana danych osobowych jest wymogiem ustawowym.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W odniesieniu do danych osobowych Pani/Pana decyzje nie będą podejmowane w sposób zautomatyzowany, stosownie do art. 22 RODO.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Pani/Pan posiada:</w:t>
      </w:r>
    </w:p>
    <w:p w:rsidR="00AA0E8F" w:rsidRPr="00CA4E35" w:rsidRDefault="00AA0E8F" w:rsidP="00CD0F39">
      <w:pPr>
        <w:pStyle w:val="Standard"/>
        <w:numPr>
          <w:ilvl w:val="0"/>
          <w:numId w:val="14"/>
        </w:numPr>
        <w:ind w:left="96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A4E35">
        <w:rPr>
          <w:rFonts w:asciiTheme="minorHAnsi" w:hAnsiTheme="minorHAnsi" w:cstheme="minorHAnsi"/>
          <w:sz w:val="16"/>
          <w:szCs w:val="16"/>
        </w:rPr>
        <w:t>na podstawie art. 15 RODO prawo dostępu do danych osobowych Pani/Pana dotyczących,</w:t>
      </w:r>
    </w:p>
    <w:p w:rsidR="00AA0E8F" w:rsidRPr="00CA4E35" w:rsidRDefault="00AA0E8F" w:rsidP="00CD0F39">
      <w:pPr>
        <w:pStyle w:val="Standard"/>
        <w:numPr>
          <w:ilvl w:val="0"/>
          <w:numId w:val="14"/>
        </w:numPr>
        <w:ind w:left="96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na podstawie art. 16 RODO prawo do sprostowania swoich danych osobowych,</w:t>
      </w:r>
    </w:p>
    <w:p w:rsidR="00AA0E8F" w:rsidRPr="00CA4E35" w:rsidRDefault="00AA0E8F" w:rsidP="00CD0F39">
      <w:pPr>
        <w:pStyle w:val="Standard"/>
        <w:numPr>
          <w:ilvl w:val="0"/>
          <w:numId w:val="14"/>
        </w:numPr>
        <w:ind w:left="96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na podstawie art. 18 RODO prawo żądania od administratora ograniczenia przetwarzania danych osobowych z zastrzeżeniem przypadków, o których mowa w art. 18 ust. 2 RODO,</w:t>
      </w:r>
    </w:p>
    <w:p w:rsidR="00AA0E8F" w:rsidRPr="00CA4E35" w:rsidRDefault="00AA0E8F" w:rsidP="00CD0F39">
      <w:pPr>
        <w:pStyle w:val="Standard"/>
        <w:numPr>
          <w:ilvl w:val="0"/>
          <w:numId w:val="14"/>
        </w:numPr>
        <w:ind w:left="96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prawo wniesienia skargi do Prezesa Urzędu Ochrony Danych Osobowych, gdy uzna Pan/Pani, że przetwarzanie danych osobowych Pani/Pana dotyczących narusza przepisy RODO.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Nie przysługuje Pani/Panu:</w:t>
      </w:r>
    </w:p>
    <w:p w:rsidR="00AA0E8F" w:rsidRPr="00CA4E35" w:rsidRDefault="00AA0E8F" w:rsidP="00CD0F39">
      <w:pPr>
        <w:pStyle w:val="Standard"/>
        <w:numPr>
          <w:ilvl w:val="0"/>
          <w:numId w:val="15"/>
        </w:numPr>
        <w:ind w:left="96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w związku z art. 17 ust. 3 lit. b, d lub e RODO prawo do usunięcia danych osobowych,</w:t>
      </w:r>
    </w:p>
    <w:p w:rsidR="00AA0E8F" w:rsidRPr="00CA4E35" w:rsidRDefault="00AA0E8F" w:rsidP="00CD0F39">
      <w:pPr>
        <w:pStyle w:val="Standard"/>
        <w:numPr>
          <w:ilvl w:val="0"/>
          <w:numId w:val="15"/>
        </w:numPr>
        <w:ind w:left="96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prawo do przenoszenia danych osobowych, o których mowa w art. 20 RODO,</w:t>
      </w:r>
    </w:p>
    <w:p w:rsidR="00AA0E8F" w:rsidRPr="00CA4E35" w:rsidRDefault="00AA0E8F" w:rsidP="00CD0F39">
      <w:pPr>
        <w:pStyle w:val="Standard"/>
        <w:numPr>
          <w:ilvl w:val="0"/>
          <w:numId w:val="15"/>
        </w:numPr>
        <w:ind w:left="964" w:hanging="28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 w:rsidR="00AA0E8F" w:rsidRPr="00CA4E35" w:rsidRDefault="00AA0E8F" w:rsidP="00CD0F39">
      <w:pPr>
        <w:pStyle w:val="Standard"/>
        <w:numPr>
          <w:ilvl w:val="0"/>
          <w:numId w:val="12"/>
        </w:numPr>
        <w:ind w:left="62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A4E35">
        <w:rPr>
          <w:rFonts w:asciiTheme="minorHAnsi" w:eastAsia="Times New Roman" w:hAnsiTheme="minorHAnsi" w:cstheme="minorHAnsi"/>
          <w:sz w:val="16"/>
          <w:szCs w:val="16"/>
        </w:rPr>
        <w:t>Pani/Pana dane osobowe nie będą przekazywane odbiorcy w państwie trzecim lub organizacji międzynarodowej.</w:t>
      </w:r>
    </w:p>
    <w:p w:rsidR="00AA0E8F" w:rsidRPr="00CA4E35" w:rsidRDefault="00AA0E8F" w:rsidP="00CD0F39">
      <w:pPr>
        <w:spacing w:after="0" w:line="240" w:lineRule="auto"/>
        <w:rPr>
          <w:rFonts w:cstheme="minorHAnsi"/>
          <w:sz w:val="16"/>
          <w:szCs w:val="16"/>
        </w:rPr>
      </w:pPr>
    </w:p>
    <w:p w:rsidR="00CD0F39" w:rsidRPr="00CA4E35" w:rsidRDefault="00CD0F39" w:rsidP="00CD0F39">
      <w:pPr>
        <w:spacing w:after="0" w:line="240" w:lineRule="auto"/>
        <w:rPr>
          <w:rFonts w:cstheme="minorHAnsi"/>
          <w:sz w:val="16"/>
          <w:szCs w:val="16"/>
        </w:rPr>
      </w:pPr>
    </w:p>
    <w:p w:rsidR="00E7255E" w:rsidRPr="00CA4E35" w:rsidRDefault="00C520DE">
      <w:r w:rsidRPr="00CA4E35">
        <w:t xml:space="preserve">Aktualizacja: /data  </w:t>
      </w:r>
    </w:p>
    <w:sectPr w:rsidR="00E7255E" w:rsidRPr="00CA4E35" w:rsidSect="006D3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2A" w:rsidRDefault="00161D2A" w:rsidP="00E7255E">
      <w:pPr>
        <w:spacing w:after="0" w:line="240" w:lineRule="auto"/>
      </w:pPr>
      <w:r>
        <w:separator/>
      </w:r>
    </w:p>
  </w:endnote>
  <w:endnote w:type="continuationSeparator" w:id="1">
    <w:p w:rsidR="00161D2A" w:rsidRDefault="00161D2A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2A" w:rsidRDefault="00161D2A" w:rsidP="00E7255E">
      <w:pPr>
        <w:spacing w:after="0" w:line="240" w:lineRule="auto"/>
      </w:pPr>
      <w:r>
        <w:separator/>
      </w:r>
    </w:p>
  </w:footnote>
  <w:footnote w:type="continuationSeparator" w:id="1">
    <w:p w:rsidR="00161D2A" w:rsidRDefault="00161D2A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92ADE"/>
    <w:multiLevelType w:val="multilevel"/>
    <w:tmpl w:val="4588D700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ascii="Roboto Light" w:eastAsia="Times New Roman" w:hAnsi="Roboto Light" w:cs="Cambria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Cambria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303A6"/>
    <w:multiLevelType w:val="hybridMultilevel"/>
    <w:tmpl w:val="3E84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857D3"/>
    <w:multiLevelType w:val="hybridMultilevel"/>
    <w:tmpl w:val="EAAC6936"/>
    <w:lvl w:ilvl="0" w:tplc="E5441E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46804"/>
    <w:multiLevelType w:val="hybridMultilevel"/>
    <w:tmpl w:val="3D8CA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C0520"/>
    <w:multiLevelType w:val="multilevel"/>
    <w:tmpl w:val="AB78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4327A"/>
    <w:multiLevelType w:val="hybridMultilevel"/>
    <w:tmpl w:val="4B50965C"/>
    <w:lvl w:ilvl="0" w:tplc="F354777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5E5D52">
      <w:start w:val="1"/>
      <w:numFmt w:val="lowerLetter"/>
      <w:lvlText w:val="%2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AA9300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28B81E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F624FE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6CB6BC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340D32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403CF0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9C6BC8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2381052"/>
    <w:multiLevelType w:val="multilevel"/>
    <w:tmpl w:val="A44A2DCE"/>
    <w:lvl w:ilvl="0">
      <w:start w:val="1"/>
      <w:numFmt w:val="decimal"/>
      <w:lvlText w:val="%1)"/>
      <w:lvlJc w:val="left"/>
      <w:pPr>
        <w:ind w:left="720" w:hanging="360"/>
      </w:pPr>
      <w:rPr>
        <w:rFonts w:ascii="Roboto Light" w:eastAsia="Times New Roman" w:hAnsi="Roboto Light" w:cs="Cambria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16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904A0"/>
    <w:multiLevelType w:val="hybridMultilevel"/>
    <w:tmpl w:val="2B06DD8E"/>
    <w:lvl w:ilvl="0" w:tplc="E5441E2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rFonts w:ascii="Calibri" w:hAnsi="Calibri" w:hint="default"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9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Roboto Light" w:eastAsia="Times New Roman" w:hAnsi="Roboto Light" w:cs="Cambria"/>
          <w:b w:val="0"/>
          <w:bCs w:val="0"/>
          <w:sz w:val="16"/>
          <w:szCs w:val="16"/>
        </w:rPr>
      </w:lvl>
    </w:lvlOverride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255E"/>
    <w:rsid w:val="000109C9"/>
    <w:rsid w:val="00072A62"/>
    <w:rsid w:val="000B7D6E"/>
    <w:rsid w:val="001037EA"/>
    <w:rsid w:val="00142334"/>
    <w:rsid w:val="00147B37"/>
    <w:rsid w:val="00155FAD"/>
    <w:rsid w:val="00161D2A"/>
    <w:rsid w:val="001A1FA5"/>
    <w:rsid w:val="001A41EC"/>
    <w:rsid w:val="001C24D1"/>
    <w:rsid w:val="001D7A7F"/>
    <w:rsid w:val="001F7297"/>
    <w:rsid w:val="00202CEC"/>
    <w:rsid w:val="002149E3"/>
    <w:rsid w:val="002F0E66"/>
    <w:rsid w:val="003A6DB3"/>
    <w:rsid w:val="004C4099"/>
    <w:rsid w:val="004D4EC4"/>
    <w:rsid w:val="004E4B88"/>
    <w:rsid w:val="005233AF"/>
    <w:rsid w:val="00545CDB"/>
    <w:rsid w:val="005B15FC"/>
    <w:rsid w:val="006123BE"/>
    <w:rsid w:val="006712ED"/>
    <w:rsid w:val="00692600"/>
    <w:rsid w:val="006D3D7A"/>
    <w:rsid w:val="00715B30"/>
    <w:rsid w:val="00715E6D"/>
    <w:rsid w:val="007370B8"/>
    <w:rsid w:val="00743882"/>
    <w:rsid w:val="00756C86"/>
    <w:rsid w:val="007B4DB3"/>
    <w:rsid w:val="007F3D43"/>
    <w:rsid w:val="00807F62"/>
    <w:rsid w:val="008166D4"/>
    <w:rsid w:val="00874BB5"/>
    <w:rsid w:val="0089548C"/>
    <w:rsid w:val="008A1314"/>
    <w:rsid w:val="00907A7E"/>
    <w:rsid w:val="00924299"/>
    <w:rsid w:val="00962051"/>
    <w:rsid w:val="009856AC"/>
    <w:rsid w:val="009A4ADC"/>
    <w:rsid w:val="009D5764"/>
    <w:rsid w:val="009F290B"/>
    <w:rsid w:val="00A12956"/>
    <w:rsid w:val="00A140F7"/>
    <w:rsid w:val="00A65A1E"/>
    <w:rsid w:val="00AA0E8F"/>
    <w:rsid w:val="00AA5C0A"/>
    <w:rsid w:val="00AB242F"/>
    <w:rsid w:val="00AC25FA"/>
    <w:rsid w:val="00AD64E1"/>
    <w:rsid w:val="00B575F8"/>
    <w:rsid w:val="00BA2BFB"/>
    <w:rsid w:val="00BB603B"/>
    <w:rsid w:val="00BD3894"/>
    <w:rsid w:val="00BF4292"/>
    <w:rsid w:val="00C520DE"/>
    <w:rsid w:val="00CA4E35"/>
    <w:rsid w:val="00CD0F39"/>
    <w:rsid w:val="00D10C87"/>
    <w:rsid w:val="00D94363"/>
    <w:rsid w:val="00E063E4"/>
    <w:rsid w:val="00E7255E"/>
    <w:rsid w:val="00E9663E"/>
    <w:rsid w:val="00ED4620"/>
    <w:rsid w:val="00FD63A9"/>
    <w:rsid w:val="00FF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Hipercze">
    <w:name w:val="Hyperlink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paragraph" w:customStyle="1" w:styleId="Standard">
    <w:name w:val="Standard"/>
    <w:rsid w:val="009A4A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4ADC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9A4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nhideWhenUsed/>
    <w:rsid w:val="00202CEC"/>
    <w:pPr>
      <w:suppressAutoHyphens/>
      <w:spacing w:after="0" w:line="240" w:lineRule="auto"/>
      <w:ind w:left="5160"/>
      <w:jc w:val="center"/>
    </w:pPr>
    <w:rPr>
      <w:rFonts w:ascii="Verdana" w:eastAsia="Times New Roman" w:hAnsi="Verdana" w:cs="Verdana"/>
      <w:sz w:val="16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2CEC"/>
    <w:rPr>
      <w:rFonts w:ascii="Verdana" w:eastAsia="Times New Roman" w:hAnsi="Verdana" w:cs="Verdana"/>
      <w:sz w:val="16"/>
      <w:szCs w:val="24"/>
      <w:lang w:eastAsia="zh-CN"/>
    </w:rPr>
  </w:style>
  <w:style w:type="table" w:customStyle="1" w:styleId="TableGrid">
    <w:name w:val="TableGrid"/>
    <w:rsid w:val="00202C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AA0E8F"/>
    <w:rPr>
      <w:color w:val="000080"/>
      <w:u w:val="single"/>
    </w:rPr>
  </w:style>
  <w:style w:type="numbering" w:customStyle="1" w:styleId="WW8Num43">
    <w:name w:val="WW8Num43"/>
    <w:basedOn w:val="Bezlisty"/>
    <w:rsid w:val="00AA0E8F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BPiO1</cp:lastModifiedBy>
  <cp:revision>26</cp:revision>
  <cp:lastPrinted>2021-01-18T10:39:00Z</cp:lastPrinted>
  <dcterms:created xsi:type="dcterms:W3CDTF">2020-11-20T06:45:00Z</dcterms:created>
  <dcterms:modified xsi:type="dcterms:W3CDTF">2021-01-20T14:33:00Z</dcterms:modified>
</cp:coreProperties>
</file>